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0D" w:rsidRPr="00547E2F" w:rsidRDefault="00C84B0D" w:rsidP="000F0A76">
      <w:pPr>
        <w:tabs>
          <w:tab w:val="left" w:pos="9498"/>
        </w:tabs>
        <w:spacing w:after="0" w:line="264" w:lineRule="auto"/>
        <w:outlineLvl w:val="1"/>
        <w:rPr>
          <w:rFonts w:ascii="Times New Roman" w:hAnsi="Times New Roman"/>
          <w:sz w:val="44"/>
          <w:szCs w:val="44"/>
          <w:lang w:eastAsia="ru-RU"/>
        </w:rPr>
      </w:pPr>
      <w:bookmarkStart w:id="0" w:name="_GoBack"/>
      <w:bookmarkEnd w:id="0"/>
      <w:r w:rsidRPr="00617B0D">
        <w:rPr>
          <w:rFonts w:ascii="Times New Roman" w:hAnsi="Times New Roman"/>
          <w:sz w:val="44"/>
          <w:szCs w:val="44"/>
          <w:lang w:eastAsia="ru-RU"/>
        </w:rPr>
        <w:t>Программа развития школы на 2014 – 2020 год</w:t>
      </w:r>
      <w:r w:rsidRPr="00547E2F">
        <w:rPr>
          <w:rFonts w:ascii="Times New Roman" w:hAnsi="Times New Roman"/>
          <w:sz w:val="44"/>
          <w:szCs w:val="44"/>
          <w:lang w:eastAsia="ru-RU"/>
        </w:rPr>
        <w:t>ы.</w:t>
      </w:r>
    </w:p>
    <w:p w:rsidR="00C84B0D" w:rsidRDefault="00C84B0D" w:rsidP="000F0A76">
      <w:pPr>
        <w:spacing w:after="0" w:line="264" w:lineRule="auto"/>
        <w:outlineLvl w:val="1"/>
        <w:rPr>
          <w:rFonts w:ascii="Times New Roman" w:hAnsi="Times New Roman"/>
          <w:color w:val="333333"/>
          <w:sz w:val="44"/>
          <w:szCs w:val="44"/>
          <w:lang w:eastAsia="ru-RU"/>
        </w:rPr>
      </w:pPr>
    </w:p>
    <w:p w:rsidR="00C84B0D" w:rsidRPr="00750E3C" w:rsidRDefault="00C84B0D" w:rsidP="000F0A76">
      <w:pPr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Утверждаю                                                                            </w:t>
      </w:r>
      <w:r w:rsidRPr="00750E3C">
        <w:rPr>
          <w:rFonts w:ascii="Times New Roman" w:hAnsi="Times New Roman"/>
          <w:sz w:val="24"/>
          <w:szCs w:val="24"/>
          <w:lang w:eastAsia="ru-RU"/>
        </w:rPr>
        <w:t>                     Согласовано</w:t>
      </w:r>
    </w:p>
    <w:p w:rsidR="00C84B0D" w:rsidRPr="00750E3C" w:rsidRDefault="00C84B0D" w:rsidP="000F0A76">
      <w:pPr>
        <w:tabs>
          <w:tab w:val="left" w:pos="8490"/>
        </w:tabs>
        <w:spacing w:after="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 xml:space="preserve">Директор МБОУ </w:t>
      </w:r>
      <w:r w:rsidRPr="00750E3C">
        <w:rPr>
          <w:rFonts w:ascii="Times New Roman" w:hAnsi="Times New Roman"/>
          <w:sz w:val="24"/>
          <w:szCs w:val="24"/>
          <w:lang w:eastAsia="ru-RU"/>
        </w:rPr>
        <w:t>«</w:t>
      </w:r>
      <w:r w:rsidRPr="00617B0D">
        <w:rPr>
          <w:rFonts w:ascii="Times New Roman" w:hAnsi="Times New Roman"/>
          <w:sz w:val="24"/>
          <w:szCs w:val="24"/>
          <w:lang w:eastAsia="ru-RU"/>
        </w:rPr>
        <w:t>Ш</w:t>
      </w:r>
      <w:r w:rsidRPr="00750E3C">
        <w:rPr>
          <w:rFonts w:ascii="Times New Roman" w:hAnsi="Times New Roman"/>
          <w:sz w:val="24"/>
          <w:szCs w:val="24"/>
          <w:lang w:eastAsia="ru-RU"/>
        </w:rPr>
        <w:t>кола №32»</w:t>
      </w:r>
    </w:p>
    <w:p w:rsidR="00C84B0D" w:rsidRPr="00750E3C" w:rsidRDefault="00C84B0D" w:rsidP="000F0A76">
      <w:pPr>
        <w:spacing w:after="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__________</w:t>
      </w:r>
      <w:r w:rsidRPr="00750E3C">
        <w:rPr>
          <w:rFonts w:ascii="Times New Roman" w:hAnsi="Times New Roman"/>
          <w:sz w:val="24"/>
          <w:szCs w:val="24"/>
          <w:lang w:eastAsia="ru-RU"/>
        </w:rPr>
        <w:t>Л.Х.Хасанова</w:t>
      </w:r>
      <w:r w:rsidRPr="00617B0D">
        <w:rPr>
          <w:rFonts w:ascii="Times New Roman" w:hAnsi="Times New Roman"/>
          <w:sz w:val="24"/>
          <w:szCs w:val="24"/>
          <w:lang w:eastAsia="ru-RU"/>
        </w:rPr>
        <w:t>       </w:t>
      </w:r>
      <w:r w:rsidRPr="00750E3C">
        <w:rPr>
          <w:rFonts w:ascii="Times New Roman" w:hAnsi="Times New Roman"/>
          <w:sz w:val="24"/>
          <w:szCs w:val="24"/>
          <w:lang w:eastAsia="ru-RU"/>
        </w:rPr>
        <w:t xml:space="preserve">                                            </w:t>
      </w:r>
      <w:r w:rsidRPr="00750E3C">
        <w:rPr>
          <w:rFonts w:ascii="Times New Roman" w:hAnsi="Times New Roman"/>
          <w:sz w:val="24"/>
          <w:szCs w:val="24"/>
        </w:rPr>
        <w:t>Начальник отдела образования</w:t>
      </w:r>
    </w:p>
    <w:p w:rsidR="00C84B0D" w:rsidRPr="00750E3C" w:rsidRDefault="00C84B0D" w:rsidP="000F0A76">
      <w:pPr>
        <w:tabs>
          <w:tab w:val="left" w:pos="5505"/>
          <w:tab w:val="left" w:pos="8745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750E3C">
        <w:rPr>
          <w:rFonts w:ascii="Times New Roman" w:hAnsi="Times New Roman"/>
          <w:sz w:val="24"/>
          <w:szCs w:val="24"/>
        </w:rPr>
        <w:t xml:space="preserve">УО ИКМО г.Казани </w:t>
      </w:r>
      <w:r w:rsidRPr="00750E3C">
        <w:rPr>
          <w:rFonts w:ascii="Times New Roman" w:hAnsi="Times New Roman"/>
          <w:sz w:val="24"/>
          <w:szCs w:val="24"/>
        </w:rPr>
        <w:tab/>
      </w:r>
    </w:p>
    <w:p w:rsidR="00C84B0D" w:rsidRPr="00750E3C" w:rsidRDefault="00C84B0D" w:rsidP="000F0A76">
      <w:pPr>
        <w:tabs>
          <w:tab w:val="left" w:pos="5505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750E3C">
        <w:rPr>
          <w:rFonts w:ascii="Times New Roman" w:hAnsi="Times New Roman"/>
          <w:sz w:val="24"/>
          <w:szCs w:val="24"/>
        </w:rPr>
        <w:t xml:space="preserve">по Кировскому и Московскому районам </w:t>
      </w:r>
    </w:p>
    <w:p w:rsidR="00C84B0D" w:rsidRPr="00750E3C" w:rsidRDefault="00C84B0D" w:rsidP="000F0A76">
      <w:pPr>
        <w:tabs>
          <w:tab w:val="left" w:pos="5505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750E3C">
        <w:rPr>
          <w:rFonts w:ascii="Times New Roman" w:hAnsi="Times New Roman"/>
          <w:sz w:val="24"/>
          <w:szCs w:val="24"/>
        </w:rPr>
        <w:t>________________Е.Б.Буслаева</w:t>
      </w:r>
    </w:p>
    <w:p w:rsidR="00C84B0D" w:rsidRPr="00617B0D" w:rsidRDefault="00C84B0D" w:rsidP="000F0A76">
      <w:pPr>
        <w:tabs>
          <w:tab w:val="left" w:pos="550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0E3C">
        <w:rPr>
          <w:rFonts w:ascii="Times New Roman" w:hAnsi="Times New Roman"/>
          <w:sz w:val="24"/>
          <w:szCs w:val="24"/>
          <w:lang w:eastAsia="ru-RU"/>
        </w:rPr>
        <w:t>«___»____________2014</w:t>
      </w:r>
      <w:r w:rsidRPr="00617B0D">
        <w:rPr>
          <w:rFonts w:ascii="Times New Roman" w:hAnsi="Times New Roman"/>
          <w:sz w:val="24"/>
          <w:szCs w:val="24"/>
          <w:lang w:eastAsia="ru-RU"/>
        </w:rPr>
        <w:t xml:space="preserve"> г.                                            </w:t>
      </w:r>
      <w:r w:rsidRPr="00750E3C">
        <w:rPr>
          <w:rFonts w:ascii="Times New Roman" w:hAnsi="Times New Roman"/>
          <w:sz w:val="24"/>
          <w:szCs w:val="24"/>
          <w:lang w:eastAsia="ru-RU"/>
        </w:rPr>
        <w:t xml:space="preserve">   </w:t>
      </w:r>
    </w:p>
    <w:p w:rsidR="00C84B0D" w:rsidRPr="00750E3C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</w:t>
      </w:r>
      <w:r w:rsidRPr="00750E3C">
        <w:rPr>
          <w:rFonts w:ascii="Times New Roman" w:hAnsi="Times New Roman"/>
          <w:sz w:val="24"/>
          <w:szCs w:val="24"/>
          <w:lang w:eastAsia="ru-RU"/>
        </w:rPr>
        <w:t>       «____»_______________2014</w:t>
      </w:r>
      <w:r w:rsidRPr="00617B0D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84B0D" w:rsidRPr="00617B0D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4B0D" w:rsidRPr="00617B0D" w:rsidRDefault="00C84B0D" w:rsidP="000F0A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b/>
          <w:sz w:val="24"/>
          <w:szCs w:val="24"/>
          <w:lang w:eastAsia="ru-RU"/>
        </w:rPr>
        <w:t>ПРОГРАММА РАЗВИТИЯ</w:t>
      </w:r>
      <w:r w:rsidRPr="00750E3C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МБОУ «Средняя общеобразовательная школа №32»                                                            Кировского района г.Казани на </w:t>
      </w:r>
      <w:r w:rsidRPr="00617B0D">
        <w:rPr>
          <w:rFonts w:ascii="Times New Roman" w:hAnsi="Times New Roman"/>
          <w:sz w:val="24"/>
          <w:szCs w:val="24"/>
          <w:lang w:eastAsia="ru-RU"/>
        </w:rPr>
        <w:t xml:space="preserve"> 2014-2020 годы</w:t>
      </w:r>
      <w:r w:rsidRPr="00617B0D">
        <w:rPr>
          <w:rFonts w:ascii="Times New Roman" w:hAnsi="Times New Roman"/>
          <w:sz w:val="24"/>
          <w:szCs w:val="24"/>
          <w:lang w:eastAsia="ru-RU"/>
        </w:rPr>
        <w:br/>
        <w:t>«ШКОЛА АКТИВНЫХ И УСПЕШНЫХ ДЕТЕЙ»</w:t>
      </w:r>
    </w:p>
    <w:p w:rsidR="00C84B0D" w:rsidRPr="00617B0D" w:rsidRDefault="00C84B0D" w:rsidP="000F0A76">
      <w:pPr>
        <w:spacing w:after="0" w:line="300" w:lineRule="atLeast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Принятие программы развития школы обусловлено возрастанием роли образовательной сферы в социально-экономическом развитии страны, необходимостью улучшения содержания и технологий образования, развитием системы обеспечения качества образовательных услуг, повышением эффективности управления, развитием системы непрерывного образования.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  Современные дети - такие разные с виду и такие одинаковые по сути. Их объединяет желание быть значимыми для себя и полезными для других. Им нужнызабота, понимание и внимание. Поэтому нам необходимо создать</w:t>
      </w:r>
      <w:r>
        <w:rPr>
          <w:rFonts w:ascii="Times New Roman" w:hAnsi="Times New Roman"/>
          <w:sz w:val="24"/>
          <w:szCs w:val="24"/>
          <w:lang w:eastAsia="ru-RU"/>
        </w:rPr>
        <w:t xml:space="preserve"> условия для развития свободно -</w:t>
      </w:r>
      <w:r w:rsidRPr="00617B0D">
        <w:rPr>
          <w:rFonts w:ascii="Times New Roman" w:hAnsi="Times New Roman"/>
          <w:sz w:val="24"/>
          <w:szCs w:val="24"/>
          <w:lang w:eastAsia="ru-RU"/>
        </w:rPr>
        <w:t xml:space="preserve"> мыслящей, деятельной, социально-адаптированной личности, получившей </w:t>
      </w:r>
      <w:r>
        <w:rPr>
          <w:rFonts w:ascii="Times New Roman" w:hAnsi="Times New Roman"/>
          <w:sz w:val="24"/>
          <w:szCs w:val="24"/>
          <w:lang w:eastAsia="ru-RU"/>
        </w:rPr>
        <w:t>хорошее</w:t>
      </w:r>
      <w:r w:rsidRPr="00617B0D">
        <w:rPr>
          <w:rFonts w:ascii="Times New Roman" w:hAnsi="Times New Roman"/>
          <w:sz w:val="24"/>
          <w:szCs w:val="24"/>
          <w:lang w:eastAsia="ru-RU"/>
        </w:rPr>
        <w:t xml:space="preserve"> среднее образование и обладающей  гражданской ответственностью.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    Необходимо, чтобы мы выпускали из школы воспитанную личность, считающуюся с нормами и правилами поведения, сложившимися в обществе, впитавшую в себя систему общечеловеческих ценностей, уважающую права личности и собственности.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Направленность программы развития школы заключается в поиске внутренних источников развития, рационального использования накопленного инновационного потенциала образования.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b/>
          <w:sz w:val="24"/>
          <w:szCs w:val="24"/>
          <w:lang w:eastAsia="ru-RU"/>
        </w:rPr>
      </w:pPr>
      <w:r w:rsidRPr="00617B0D">
        <w:rPr>
          <w:rFonts w:ascii="Times New Roman" w:hAnsi="Times New Roman"/>
          <w:b/>
          <w:sz w:val="24"/>
          <w:szCs w:val="24"/>
          <w:lang w:eastAsia="ru-RU"/>
        </w:rPr>
        <w:t>В основе программы заложены следующие принципы: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- целостность, саморазвитие;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- приоритет нравственных ценностей, жизни и здоровья человека, свободного развития личности;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-воспитание гражданственности, трудолюбия, уважения к правам и свободам человека, любви к природе, семья, Родине; воспитание патриотов России; граждан правового демократического государства, уважающих права и свободы личности, проявляющих активную   гражданскую позицию.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- пр</w:t>
      </w:r>
      <w:r>
        <w:rPr>
          <w:rFonts w:ascii="Times New Roman" w:hAnsi="Times New Roman"/>
          <w:sz w:val="24"/>
          <w:szCs w:val="24"/>
          <w:lang w:eastAsia="ru-RU"/>
        </w:rPr>
        <w:t>иобщение к лучшим традициям своей малой Родины</w:t>
      </w:r>
      <w:r w:rsidRPr="00617B0D">
        <w:rPr>
          <w:rFonts w:ascii="Times New Roman" w:hAnsi="Times New Roman"/>
          <w:sz w:val="24"/>
          <w:szCs w:val="24"/>
          <w:lang w:eastAsia="ru-RU"/>
        </w:rPr>
        <w:t>.</w:t>
      </w:r>
    </w:p>
    <w:p w:rsidR="00C84B0D" w:rsidRDefault="00C84B0D" w:rsidP="000F0A76">
      <w:pPr>
        <w:spacing w:after="0" w:line="30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4B0D" w:rsidRPr="00617B0D" w:rsidRDefault="00C84B0D" w:rsidP="000F0A76">
      <w:pPr>
        <w:spacing w:after="0" w:line="30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7B0D">
        <w:rPr>
          <w:rFonts w:ascii="Times New Roman" w:hAnsi="Times New Roman"/>
          <w:b/>
          <w:sz w:val="24"/>
          <w:szCs w:val="24"/>
          <w:lang w:eastAsia="ru-RU"/>
        </w:rPr>
        <w:t>Основное содержание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1. Паспорт программы развития.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2. Информационная справка о школе.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3. Нормативно-правовое обеспечение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617B0D">
        <w:rPr>
          <w:rFonts w:ascii="Times New Roman" w:hAnsi="Times New Roman"/>
          <w:sz w:val="24"/>
          <w:szCs w:val="24"/>
          <w:lang w:eastAsia="ru-RU"/>
        </w:rPr>
        <w:t xml:space="preserve"> Программы развития ОУ.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4. Проблемный анализ состояния школы. Обоснование выбора приоритетных направлений развития образовательной среды школы.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5. Концепция развития школы на 2014-2020 годы.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6. Основные направления и особенности реализации Программы развития.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7. Ожидаемые результаты реализации Программы.</w:t>
      </w: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617B0D">
        <w:rPr>
          <w:rFonts w:ascii="Times New Roman" w:hAnsi="Times New Roman"/>
          <w:sz w:val="24"/>
          <w:szCs w:val="24"/>
          <w:lang w:eastAsia="ru-RU"/>
        </w:rPr>
        <w:t>8. Этапы и сроки реализации Программы развития ОУ.</w:t>
      </w:r>
    </w:p>
    <w:p w:rsidR="00C84B0D" w:rsidRPr="00617B0D" w:rsidRDefault="00C84B0D" w:rsidP="000F0A76">
      <w:pPr>
        <w:spacing w:after="0" w:line="300" w:lineRule="atLeast"/>
        <w:rPr>
          <w:rFonts w:ascii="Helvetica" w:hAnsi="Helvetica" w:cs="Helvetica"/>
          <w:color w:val="333333"/>
          <w:sz w:val="21"/>
          <w:szCs w:val="21"/>
          <w:lang w:eastAsia="ru-RU"/>
        </w:rPr>
      </w:pPr>
      <w:r w:rsidRPr="00617B0D">
        <w:rPr>
          <w:rFonts w:ascii="Helvetica" w:hAnsi="Helvetica" w:cs="Helvetica"/>
          <w:color w:val="333333"/>
          <w:sz w:val="21"/>
          <w:szCs w:val="21"/>
          <w:lang w:eastAsia="ru-RU"/>
        </w:rPr>
        <w:t> </w:t>
      </w:r>
    </w:p>
    <w:p w:rsidR="00C84B0D" w:rsidRPr="00946F8C" w:rsidRDefault="00C84B0D" w:rsidP="000F0A76">
      <w:pPr>
        <w:pStyle w:val="ListParagraph"/>
        <w:spacing w:after="0" w:line="300" w:lineRule="atLeast"/>
        <w:ind w:left="108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1.</w:t>
      </w:r>
      <w:r w:rsidRPr="00946F8C">
        <w:rPr>
          <w:rFonts w:ascii="Times New Roman" w:hAnsi="Times New Roman"/>
          <w:b/>
          <w:sz w:val="24"/>
          <w:szCs w:val="24"/>
          <w:lang w:eastAsia="ru-RU"/>
        </w:rPr>
        <w:t>Паспорт программы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tbl>
      <w:tblPr>
        <w:tblW w:w="96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835"/>
        <w:gridCol w:w="6840"/>
      </w:tblGrid>
      <w:tr w:rsidR="00C84B0D" w:rsidRPr="007F2459" w:rsidTr="00617B0D">
        <w:tc>
          <w:tcPr>
            <w:tcW w:w="2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Цель: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ключевых компетентностей обучающихся путём обновления содержания образования, развития практической направленности образовательных программ.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Задачи: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1. На основе проблемного анализа деятельности школы  определить основные направления развития образовательной среды школы на период с 2014 по 2020 годы.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2. Определить порядок освоения продуктивных педагогических технологий на каждой ступени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технологий.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3. Изменение качества образования в соответствии требованиям ФГОС нового поколения;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• 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повышения качества знаний обучающихся (до 60 -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% в начальной школе, до 45 - 5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% на средней и старшей ступени);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обеспечение поддержки талантливых детей в течение всего периода становления личности;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овладение педагогами школы современными  педагогическими технологиями в рамках системно-деятельностного подхода и применение их в  профессиональной деятельности;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• 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  создание условий для повышения квалификации  педагогов при переходе на ФГОС нового поколения;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  обеспечение эффективного взаимодействия ОУ с организациями социальной сферы;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государственно - общественного  управления ОУ;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  обеспечение приоритета здорового образа жизни.</w:t>
            </w:r>
          </w:p>
        </w:tc>
      </w:tr>
      <w:tr w:rsidR="00C84B0D" w:rsidRPr="007F2459" w:rsidTr="00617B0D">
        <w:tc>
          <w:tcPr>
            <w:tcW w:w="2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Функции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1. Определяет цели и задачи развития образовательной среды и способы их достижения.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2. Служит средством контроля правильности избранных целей и действий.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3. Выполняет мотивирующую и активизирующую функции.</w:t>
            </w:r>
          </w:p>
        </w:tc>
      </w:tr>
      <w:tr w:rsidR="00C84B0D" w:rsidRPr="007F2459" w:rsidTr="00617B0D">
        <w:tc>
          <w:tcPr>
            <w:tcW w:w="283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Ожидаемые результаты программы и индикаторы для оценки их достижения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Разработанная единая образовательная программа МБОУ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«Школа №32» </w:t>
            </w: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основе ФГОС общего образования.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Разработанные учебные программы по предметам учебного плана всех ступеней обучения.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Сформированные ключевые компетентности выпускников каждой ступени обучения с учётом их способностей и возможностей.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профессиональной компетентности и общекультурного уровня педагогических работников, улучшение психологического микроклимата педагогического коллектива.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sz w:val="24"/>
                <w:szCs w:val="24"/>
                <w:lang w:eastAsia="ru-RU"/>
              </w:rPr>
              <w:t>Здоровые и безопасные условия образовательной деятельности.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Сформированные представления о здоровом образе жизни.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Эффективное использование информационных технологий, компьютерной техники и учебного и лабораторного оборудования.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Развитая система дополнительных образовательных услуг.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Повышение эффективности государственно-общественных форм управления. 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Повышение эффективности расходования бюджетных средств путём целевого финансирования мероприятий. Пополнение и обновление материально-технической базы  образовательного процесса.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Разработанные внутренние критерии результативности работы школы.</w:t>
            </w:r>
          </w:p>
        </w:tc>
      </w:tr>
      <w:tr w:rsidR="00C84B0D" w:rsidRPr="007F2459" w:rsidTr="00617B0D">
        <w:tc>
          <w:tcPr>
            <w:tcW w:w="2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A00F8">
              <w:rPr>
                <w:rFonts w:ascii="Times New Roman" w:hAnsi="Times New Roman"/>
                <w:b/>
                <w:color w:val="000000"/>
                <w:lang w:eastAsia="ru-RU"/>
              </w:rPr>
              <w:t>Разработчики п</w:t>
            </w:r>
            <w:r w:rsidRPr="00617B0D">
              <w:rPr>
                <w:rFonts w:ascii="Times New Roman" w:hAnsi="Times New Roman"/>
                <w:b/>
                <w:color w:val="000000"/>
                <w:lang w:eastAsia="ru-RU"/>
              </w:rPr>
              <w:t>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Педагогический коллектив МБОУ 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«Школа №32»</w:t>
            </w:r>
          </w:p>
        </w:tc>
      </w:tr>
      <w:tr w:rsidR="00C84B0D" w:rsidRPr="007F2459" w:rsidTr="00617B0D">
        <w:tc>
          <w:tcPr>
            <w:tcW w:w="2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Срок действия п</w:t>
            </w:r>
            <w:r w:rsidRPr="00617B0D">
              <w:rPr>
                <w:rFonts w:ascii="Times New Roman" w:hAnsi="Times New Roman"/>
                <w:b/>
                <w:color w:val="000000"/>
                <w:lang w:eastAsia="ru-RU"/>
              </w:rPr>
              <w:t>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2014 -2020 годы</w:t>
            </w:r>
          </w:p>
        </w:tc>
      </w:tr>
      <w:tr w:rsidR="00C84B0D" w:rsidRPr="007F2459" w:rsidTr="00617B0D">
        <w:tc>
          <w:tcPr>
            <w:tcW w:w="2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Механизм реализации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Годовые планы работы школы, образовательные проекты по направлениям развития, отдельные подпроекты: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«Образовательная программа школы»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«Система предпрофильной подготовки»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«Информационно-образовательная среда школы»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«Воспитательная система школы»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«Здоровье школьника и педагога»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«Одарённые дети»</w:t>
            </w:r>
          </w:p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«Методическая культура педагога»</w:t>
            </w:r>
          </w:p>
        </w:tc>
      </w:tr>
      <w:tr w:rsidR="00C84B0D" w:rsidRPr="007F2459" w:rsidTr="00617B0D">
        <w:tc>
          <w:tcPr>
            <w:tcW w:w="2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Педагогический коллектив МБОУ </w:t>
            </w:r>
            <w:r w:rsidRPr="00EA6B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«Школа №32»</w:t>
            </w:r>
          </w:p>
        </w:tc>
      </w:tr>
      <w:tr w:rsidR="00C84B0D" w:rsidRPr="007F2459" w:rsidTr="00617B0D">
        <w:tc>
          <w:tcPr>
            <w:tcW w:w="283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Структура п</w:t>
            </w:r>
            <w:r w:rsidRPr="00617B0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Информационная справка о школе.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ормативно-правовое обеспечение п</w:t>
            </w: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рограммы развития ОУ.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Проблемный анализ состояния школы. Обоснование выбора приоритетных направлений развития образовательной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среды школы.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Концепция развития школы на 2014-2020 годы.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 Основные направления и особенности реализации Программы развития.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 Ожидаемые результаты реализации Программы.</w:t>
            </w:r>
          </w:p>
        </w:tc>
      </w:tr>
      <w:tr w:rsidR="00C84B0D" w:rsidRPr="007F2459" w:rsidTr="00617B0D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B0D" w:rsidRPr="00617B0D" w:rsidRDefault="00C84B0D" w:rsidP="000F0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 Этапы реализации программы развития</w:t>
            </w:r>
          </w:p>
        </w:tc>
      </w:tr>
      <w:tr w:rsidR="00C84B0D" w:rsidRPr="007F2459" w:rsidTr="00617B0D">
        <w:tc>
          <w:tcPr>
            <w:tcW w:w="2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Ресурсное обеспечение реализации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Учреждение обеспечено кадровыми, методическими, материально-техническими и финансовыми ресурсами, необходимыми для реализации программы.</w:t>
            </w:r>
          </w:p>
        </w:tc>
      </w:tr>
      <w:tr w:rsidR="00C84B0D" w:rsidRPr="007F2459" w:rsidTr="00617B0D">
        <w:tc>
          <w:tcPr>
            <w:tcW w:w="2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Объём и источники финансирования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внебюджетное финансирование.</w:t>
            </w:r>
          </w:p>
        </w:tc>
      </w:tr>
      <w:tr w:rsidR="00C84B0D" w:rsidRPr="007F2459" w:rsidTr="00617B0D">
        <w:tc>
          <w:tcPr>
            <w:tcW w:w="2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Порядок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мониторинга хода и реализации п</w:t>
            </w:r>
            <w:r w:rsidRPr="00617B0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617B0D" w:rsidRDefault="00C84B0D" w:rsidP="000F0A76">
            <w:pPr>
              <w:spacing w:after="0" w:line="30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7B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Внутренний мониторинг проводит администрация ОУ.</w:t>
            </w:r>
          </w:p>
        </w:tc>
      </w:tr>
    </w:tbl>
    <w:p w:rsidR="00C84B0D" w:rsidRDefault="00C84B0D" w:rsidP="000F0A76">
      <w:pPr>
        <w:spacing w:after="0" w:line="300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84B0D" w:rsidRDefault="00C84B0D" w:rsidP="000F0A76">
      <w:pPr>
        <w:spacing w:after="0" w:line="3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84B0D" w:rsidRPr="00617B0D" w:rsidRDefault="00C84B0D" w:rsidP="000F0A76">
      <w:pPr>
        <w:spacing w:after="0" w:line="300" w:lineRule="atLeas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2.</w:t>
      </w:r>
      <w:r w:rsidRPr="00617B0D">
        <w:rPr>
          <w:rFonts w:ascii="Times New Roman" w:hAnsi="Times New Roman"/>
          <w:b/>
          <w:color w:val="000000"/>
          <w:sz w:val="24"/>
          <w:szCs w:val="24"/>
          <w:lang w:eastAsia="ru-RU"/>
        </w:rPr>
        <w:t>Информационная справка.</w:t>
      </w:r>
    </w:p>
    <w:p w:rsidR="00C84B0D" w:rsidRPr="00D67E52" w:rsidRDefault="00C84B0D" w:rsidP="000F0A76">
      <w:pPr>
        <w:pStyle w:val="NormalWeb"/>
        <w:spacing w:after="0" w:line="300" w:lineRule="atLeast"/>
        <w:ind w:firstLine="708"/>
      </w:pPr>
      <w:r w:rsidRPr="00D67E52">
        <w:t>Вся деятельность школы в течение 2008-2013  гг. строилась на процессах гуманизма и общедоступности образования, т.е. осуществлялся целенаправленный процесс приведения образования, его содержания и форм организации в соответствие с природой человека, его душой и духом, возвращения к нравственному истоку, компетентности поведения в жизни человека.   </w:t>
      </w:r>
    </w:p>
    <w:p w:rsidR="00C84B0D" w:rsidRPr="00D67E52" w:rsidRDefault="00C84B0D" w:rsidP="000F0A76">
      <w:pPr>
        <w:pStyle w:val="NormalWeb"/>
        <w:spacing w:after="0" w:line="300" w:lineRule="atLeast"/>
      </w:pPr>
      <w:r w:rsidRPr="00D67E52">
        <w:rPr>
          <w:b/>
        </w:rPr>
        <w:t>Полное название школы</w:t>
      </w:r>
      <w:r w:rsidRPr="00D67E52">
        <w:t>: Муниципальное бюджетное общеобразовательное учреждение «Средняя общеобразовательная школа №32» Кировского района г.Казани.</w:t>
      </w:r>
    </w:p>
    <w:p w:rsidR="00C84B0D" w:rsidRPr="00D67E52" w:rsidRDefault="00C84B0D" w:rsidP="000F0A76">
      <w:pPr>
        <w:pStyle w:val="NormalWeb"/>
        <w:spacing w:after="0" w:line="300" w:lineRule="atLeast"/>
      </w:pPr>
      <w:r w:rsidRPr="00D67E52">
        <w:rPr>
          <w:b/>
        </w:rPr>
        <w:t>Сокращенное название школы</w:t>
      </w:r>
      <w:r w:rsidRPr="00D67E52">
        <w:t>: МБОУ  «Школа №32» Кировского района г.Казани.</w:t>
      </w:r>
    </w:p>
    <w:p w:rsidR="00C84B0D" w:rsidRPr="00D67E52" w:rsidRDefault="00C84B0D" w:rsidP="000F0A76">
      <w:pPr>
        <w:pStyle w:val="NormalWeb"/>
        <w:spacing w:after="0" w:line="300" w:lineRule="atLeast"/>
      </w:pPr>
      <w:r w:rsidRPr="00D67E52">
        <w:rPr>
          <w:b/>
        </w:rPr>
        <w:t>Юридический адрес</w:t>
      </w:r>
      <w:r w:rsidRPr="00D67E52">
        <w:t xml:space="preserve">: </w:t>
      </w:r>
      <w:r>
        <w:t>420030 Республика Татарстан, город Казань</w:t>
      </w:r>
      <w:r w:rsidRPr="00D67E52">
        <w:t xml:space="preserve">, </w:t>
      </w:r>
      <w:r>
        <w:t xml:space="preserve">Кировский район, </w:t>
      </w:r>
      <w:r w:rsidRPr="00D67E52">
        <w:t xml:space="preserve">ул.  </w:t>
      </w:r>
      <w:r>
        <w:t>Красный Химик, д.19</w:t>
      </w:r>
    </w:p>
    <w:p w:rsidR="00C84B0D" w:rsidRPr="00D67E52" w:rsidRDefault="00C84B0D" w:rsidP="000F0A76">
      <w:pPr>
        <w:pStyle w:val="NormalWeb"/>
        <w:spacing w:after="0" w:line="300" w:lineRule="atLeast"/>
        <w:rPr>
          <w:b/>
          <w:color w:val="333333"/>
        </w:rPr>
      </w:pPr>
      <w:r w:rsidRPr="00907B59">
        <w:rPr>
          <w:b/>
        </w:rPr>
        <w:t>Дата государственной регистрации</w:t>
      </w:r>
      <w:r w:rsidRPr="00D67E52">
        <w:rPr>
          <w:b/>
          <w:color w:val="333333"/>
        </w:rPr>
        <w:t xml:space="preserve">: </w:t>
      </w:r>
    </w:p>
    <w:p w:rsidR="00C84B0D" w:rsidRPr="009F262D" w:rsidRDefault="00C84B0D" w:rsidP="000F0A76">
      <w:pPr>
        <w:pStyle w:val="NormalWeb"/>
        <w:spacing w:after="0" w:line="300" w:lineRule="atLeast"/>
      </w:pPr>
      <w:r w:rsidRPr="00907B59">
        <w:rPr>
          <w:b/>
          <w:lang w:val="en-US"/>
        </w:rPr>
        <w:t>e</w:t>
      </w:r>
      <w:r w:rsidRPr="009F262D">
        <w:rPr>
          <w:b/>
        </w:rPr>
        <w:t>-</w:t>
      </w:r>
      <w:r w:rsidRPr="00907B59">
        <w:rPr>
          <w:b/>
          <w:lang w:val="en-US"/>
        </w:rPr>
        <w:t>mail</w:t>
      </w:r>
      <w:r w:rsidRPr="009F262D">
        <w:t xml:space="preserve">: </w:t>
      </w:r>
      <w:r>
        <w:rPr>
          <w:color w:val="333333"/>
          <w:lang w:val="en-US"/>
        </w:rPr>
        <w:t>s</w:t>
      </w:r>
      <w:r w:rsidRPr="009F262D">
        <w:rPr>
          <w:color w:val="333333"/>
        </w:rPr>
        <w:t>32.</w:t>
      </w:r>
      <w:r>
        <w:rPr>
          <w:color w:val="333333"/>
          <w:lang w:val="en-US"/>
        </w:rPr>
        <w:t>kzn</w:t>
      </w:r>
      <w:r w:rsidRPr="009F262D">
        <w:rPr>
          <w:color w:val="333333"/>
        </w:rPr>
        <w:t>@</w:t>
      </w:r>
      <w:r>
        <w:rPr>
          <w:color w:val="333333"/>
          <w:lang w:val="en-US"/>
        </w:rPr>
        <w:t>tatar</w:t>
      </w:r>
      <w:r w:rsidRPr="009F262D">
        <w:rPr>
          <w:color w:val="333333"/>
        </w:rPr>
        <w:t>.</w:t>
      </w:r>
      <w:r>
        <w:rPr>
          <w:color w:val="333333"/>
          <w:lang w:val="en-US"/>
        </w:rPr>
        <w:t>ru</w:t>
      </w:r>
    </w:p>
    <w:p w:rsidR="00C84B0D" w:rsidRPr="006968F3" w:rsidRDefault="00C84B0D" w:rsidP="006968F3">
      <w:r w:rsidRPr="00D67E52">
        <w:rPr>
          <w:b/>
        </w:rPr>
        <w:t>адрес сайта школы</w:t>
      </w:r>
      <w:r>
        <w:rPr>
          <w:color w:val="333333"/>
        </w:rPr>
        <w:t xml:space="preserve">: </w:t>
      </w:r>
      <w:hyperlink r:id="rId7" w:history="1">
        <w:r w:rsidRPr="00195D16">
          <w:rPr>
            <w:rStyle w:val="Hyperlink"/>
          </w:rPr>
          <w:t>http://edu.tatar.ru/kirov/page2244.htm</w:t>
        </w:r>
      </w:hyperlink>
      <w:r w:rsidRPr="006968F3">
        <w:t xml:space="preserve"> </w:t>
      </w:r>
    </w:p>
    <w:p w:rsidR="00C84B0D" w:rsidRPr="00D67E52" w:rsidRDefault="00C84B0D" w:rsidP="000F0A76">
      <w:pPr>
        <w:pStyle w:val="NormalWeb"/>
        <w:spacing w:after="0" w:line="300" w:lineRule="atLeast"/>
        <w:rPr>
          <w:color w:val="333333"/>
        </w:rPr>
      </w:pPr>
      <w:r w:rsidRPr="00D67E52">
        <w:rPr>
          <w:b/>
        </w:rPr>
        <w:t>Лицензия:</w:t>
      </w:r>
    </w:p>
    <w:p w:rsidR="00C84B0D" w:rsidRPr="00D67E52" w:rsidRDefault="00C84B0D" w:rsidP="000F0A76">
      <w:pPr>
        <w:pStyle w:val="NormalWeb"/>
        <w:spacing w:after="0" w:line="300" w:lineRule="atLeast"/>
        <w:rPr>
          <w:color w:val="333333"/>
        </w:rPr>
      </w:pPr>
      <w:r w:rsidRPr="00D67E52">
        <w:rPr>
          <w:b/>
        </w:rPr>
        <w:t>Свидетельство о государственной аккредитации</w:t>
      </w:r>
      <w:r>
        <w:rPr>
          <w:color w:val="333333"/>
        </w:rPr>
        <w:t xml:space="preserve">: </w:t>
      </w:r>
    </w:p>
    <w:p w:rsidR="00C84B0D" w:rsidRPr="00D67E52" w:rsidRDefault="00C84B0D" w:rsidP="000F0A76">
      <w:pPr>
        <w:pStyle w:val="NormalWeb"/>
        <w:spacing w:after="0" w:line="300" w:lineRule="atLeast"/>
      </w:pPr>
      <w:r w:rsidRPr="00D67E52">
        <w:rPr>
          <w:b/>
        </w:rPr>
        <w:t>Тип</w:t>
      </w:r>
      <w:r w:rsidRPr="00D67E52">
        <w:rPr>
          <w:color w:val="333333"/>
        </w:rPr>
        <w:t xml:space="preserve">: </w:t>
      </w:r>
      <w:r w:rsidRPr="00D67E52">
        <w:t>общеобразовательное учреждение;</w:t>
      </w:r>
    </w:p>
    <w:p w:rsidR="00C84B0D" w:rsidRPr="00D67E52" w:rsidRDefault="00C84B0D" w:rsidP="000F0A76">
      <w:pPr>
        <w:pStyle w:val="NormalWeb"/>
        <w:spacing w:after="0" w:line="300" w:lineRule="atLeast"/>
      </w:pPr>
      <w:r w:rsidRPr="00D67E52">
        <w:rPr>
          <w:b/>
        </w:rPr>
        <w:t>Вид</w:t>
      </w:r>
      <w:r w:rsidRPr="00D67E52">
        <w:t>: средняя общеобразовательная школа;</w:t>
      </w:r>
    </w:p>
    <w:p w:rsidR="00C84B0D" w:rsidRPr="00D67E52" w:rsidRDefault="00C84B0D" w:rsidP="000F0A76">
      <w:pPr>
        <w:pStyle w:val="NormalWeb"/>
        <w:spacing w:after="0" w:line="300" w:lineRule="atLeast"/>
        <w:rPr>
          <w:color w:val="333333"/>
        </w:rPr>
      </w:pPr>
      <w:r w:rsidRPr="00D67E52">
        <w:rPr>
          <w:b/>
        </w:rPr>
        <w:t>Организационно – правовая форма школы</w:t>
      </w:r>
      <w:r w:rsidRPr="00D67E52">
        <w:rPr>
          <w:color w:val="333333"/>
        </w:rPr>
        <w:t xml:space="preserve">: </w:t>
      </w:r>
      <w:r w:rsidRPr="00D67E52">
        <w:t>бюджетное учреждение</w:t>
      </w:r>
      <w:r w:rsidRPr="00D67E52">
        <w:rPr>
          <w:color w:val="333333"/>
        </w:rPr>
        <w:t>;</w:t>
      </w:r>
    </w:p>
    <w:p w:rsidR="00C84B0D" w:rsidRPr="00907B59" w:rsidRDefault="00C84B0D" w:rsidP="000F0A76">
      <w:pPr>
        <w:pStyle w:val="NormalWeb"/>
        <w:spacing w:after="0" w:line="300" w:lineRule="atLeast"/>
        <w:ind w:firstLine="708"/>
      </w:pPr>
      <w:r w:rsidRPr="00907B59">
        <w:t>В соответствии с установленным государственным статусом образовательное учреждение реализует образовательные программы:  дошкольного,  начального общего, основного общего, среднего(полного) общего образования;</w:t>
      </w:r>
    </w:p>
    <w:p w:rsidR="00C84B0D" w:rsidRPr="00907B59" w:rsidRDefault="00C84B0D" w:rsidP="000F0A76">
      <w:pPr>
        <w:pStyle w:val="NormalWeb"/>
        <w:spacing w:after="0" w:line="300" w:lineRule="atLeast"/>
      </w:pPr>
      <w:r w:rsidRPr="00907B59">
        <w:rPr>
          <w:b/>
        </w:rPr>
        <w:t>Количество обучающихся:</w:t>
      </w:r>
      <w:r w:rsidRPr="00907B59">
        <w:t>  4</w:t>
      </w:r>
      <w:r>
        <w:t>60</w:t>
      </w:r>
      <w:r w:rsidRPr="00907B59">
        <w:t xml:space="preserve"> учащихся.</w:t>
      </w:r>
    </w:p>
    <w:p w:rsidR="00C84B0D" w:rsidRPr="00907B59" w:rsidRDefault="00C84B0D" w:rsidP="000F0A76">
      <w:pPr>
        <w:pStyle w:val="NormalWeb"/>
        <w:spacing w:after="0" w:line="300" w:lineRule="atLeast"/>
      </w:pPr>
      <w:r w:rsidRPr="00907B59">
        <w:t>Начальная школа –</w:t>
      </w:r>
      <w:r>
        <w:t xml:space="preserve">215 </w:t>
      </w:r>
      <w:r w:rsidRPr="00907B59">
        <w:t>учащихся (</w:t>
      </w:r>
      <w:r>
        <w:t>8</w:t>
      </w:r>
      <w:r w:rsidRPr="00907B59">
        <w:t xml:space="preserve"> классов – комплектов);</w:t>
      </w:r>
    </w:p>
    <w:p w:rsidR="00C84B0D" w:rsidRPr="00907B59" w:rsidRDefault="00C84B0D" w:rsidP="000F0A76">
      <w:pPr>
        <w:pStyle w:val="NormalWeb"/>
        <w:spacing w:after="0" w:line="300" w:lineRule="atLeast"/>
      </w:pPr>
      <w:r w:rsidRPr="00907B59">
        <w:t>Средняя школа –</w:t>
      </w:r>
      <w:r>
        <w:t xml:space="preserve"> 217 учащихся (10</w:t>
      </w:r>
      <w:r w:rsidRPr="00907B59">
        <w:t xml:space="preserve"> классов – комплектов);</w:t>
      </w:r>
    </w:p>
    <w:p w:rsidR="00C84B0D" w:rsidRPr="00907B59" w:rsidRDefault="00C84B0D" w:rsidP="000F0A76">
      <w:pPr>
        <w:pStyle w:val="NormalWeb"/>
        <w:spacing w:after="0" w:line="300" w:lineRule="atLeast"/>
      </w:pPr>
      <w:r>
        <w:t>Старшая школа – 28 учащихся (2</w:t>
      </w:r>
      <w:r w:rsidRPr="00907B59">
        <w:t xml:space="preserve"> классов – комплектов).</w:t>
      </w:r>
    </w:p>
    <w:p w:rsidR="00C84B0D" w:rsidRPr="00710091" w:rsidRDefault="00C84B0D" w:rsidP="000F0A76">
      <w:pPr>
        <w:pStyle w:val="NormalWeb"/>
        <w:spacing w:after="0" w:line="300" w:lineRule="atLeast"/>
      </w:pPr>
      <w:r>
        <w:t>ОГРН:</w:t>
      </w:r>
    </w:p>
    <w:p w:rsidR="00C84B0D" w:rsidRPr="00907B59" w:rsidRDefault="00C84B0D" w:rsidP="000F0A76">
      <w:pPr>
        <w:pStyle w:val="NormalWeb"/>
        <w:spacing w:after="0" w:line="300" w:lineRule="atLeast"/>
      </w:pPr>
      <w:r>
        <w:t>ИНН/КПП: 1656002268</w:t>
      </w:r>
      <w:r w:rsidRPr="00907B59">
        <w:t>/</w:t>
      </w:r>
    </w:p>
    <w:p w:rsidR="00C84B0D" w:rsidRPr="00907B59" w:rsidRDefault="00C84B0D" w:rsidP="000F0A76">
      <w:pPr>
        <w:pStyle w:val="NormalWeb"/>
        <w:spacing w:after="0" w:line="300" w:lineRule="atLeast"/>
      </w:pPr>
      <w:r w:rsidRPr="00907B59">
        <w:t xml:space="preserve">Директор: </w:t>
      </w:r>
      <w:r>
        <w:t>Хасанова Лилия Хамидулловна</w:t>
      </w:r>
      <w:r w:rsidRPr="00907B59">
        <w:t>, образование высшее</w:t>
      </w:r>
      <w:r>
        <w:t xml:space="preserve"> КГУ, 1989 г.</w:t>
      </w:r>
      <w:r w:rsidRPr="00907B59">
        <w:t xml:space="preserve">, </w:t>
      </w:r>
      <w:r>
        <w:t>значок «За заслуги в образовании РТ»</w:t>
      </w:r>
      <w:r w:rsidRPr="00907B59">
        <w:t xml:space="preserve">, стаж педагогической работы </w:t>
      </w:r>
      <w:r w:rsidRPr="00115AA1">
        <w:t>26</w:t>
      </w:r>
      <w:r w:rsidRPr="00907B59">
        <w:t xml:space="preserve"> лет, административной </w:t>
      </w:r>
      <w:r w:rsidRPr="00115AA1">
        <w:t>– 20</w:t>
      </w:r>
      <w:r w:rsidRPr="00907B59">
        <w:t>лет,  специальность</w:t>
      </w:r>
      <w:r>
        <w:t>- математика, квалификация «Математик. Преподаватель»</w:t>
      </w:r>
      <w:r w:rsidRPr="00907B59">
        <w:t>.</w:t>
      </w:r>
    </w:p>
    <w:p w:rsidR="00C84B0D" w:rsidRPr="00907B59" w:rsidRDefault="00C84B0D" w:rsidP="000F0A76">
      <w:pPr>
        <w:pStyle w:val="NormalWeb"/>
        <w:spacing w:after="0" w:line="300" w:lineRule="atLeast"/>
      </w:pPr>
      <w:r w:rsidRPr="00907B59">
        <w:t>Характеристика педагогических кадров:</w:t>
      </w:r>
    </w:p>
    <w:p w:rsidR="00C84B0D" w:rsidRPr="00907B59" w:rsidRDefault="00C84B0D" w:rsidP="000F0A76">
      <w:pPr>
        <w:pStyle w:val="NormalWeb"/>
        <w:spacing w:after="0" w:line="300" w:lineRule="atLeast"/>
      </w:pPr>
      <w:r>
        <w:t>В школе работают 3</w:t>
      </w:r>
      <w:r w:rsidRPr="006968F3">
        <w:t>5</w:t>
      </w:r>
      <w:r>
        <w:t xml:space="preserve"> педагогов,  3 заместителя</w:t>
      </w:r>
      <w:r w:rsidRPr="00907B59">
        <w:t xml:space="preserve"> директора.</w:t>
      </w:r>
    </w:p>
    <w:p w:rsidR="00C84B0D" w:rsidRPr="001811C4" w:rsidRDefault="00C84B0D" w:rsidP="000F0A76">
      <w:pPr>
        <w:pStyle w:val="NormalWeb"/>
        <w:spacing w:after="0" w:line="300" w:lineRule="atLeast"/>
      </w:pPr>
      <w:r>
        <w:t>32 педагога</w:t>
      </w:r>
      <w:r w:rsidRPr="00907B59">
        <w:t xml:space="preserve"> имеют высшее образование</w:t>
      </w:r>
      <w:r>
        <w:t xml:space="preserve">, 5  </w:t>
      </w:r>
      <w:r w:rsidRPr="00907B59">
        <w:t xml:space="preserve">педагогов имеют высшую квалификационную категорию, </w:t>
      </w:r>
      <w:r w:rsidRPr="006968F3">
        <w:t>16 - первую</w:t>
      </w:r>
      <w:r w:rsidRPr="00907B59">
        <w:t xml:space="preserve"> квалификационную категорию,  </w:t>
      </w:r>
      <w:r w:rsidRPr="001811C4">
        <w:t>3</w:t>
      </w:r>
      <w:r w:rsidRPr="00B822A2">
        <w:rPr>
          <w:color w:val="FF0000"/>
        </w:rPr>
        <w:t xml:space="preserve"> </w:t>
      </w:r>
      <w:r w:rsidRPr="00907B59">
        <w:t>– соответствие</w:t>
      </w:r>
      <w:r>
        <w:t xml:space="preserve"> </w:t>
      </w:r>
      <w:r w:rsidRPr="00B822A2">
        <w:t>занимаемой должности</w:t>
      </w:r>
      <w:r w:rsidRPr="001811C4">
        <w:t xml:space="preserve">, </w:t>
      </w:r>
      <w:r>
        <w:t>3</w:t>
      </w:r>
      <w:r w:rsidRPr="001811C4">
        <w:t xml:space="preserve"> –</w:t>
      </w:r>
      <w:r w:rsidRPr="00B822A2">
        <w:t xml:space="preserve"> молоды</w:t>
      </w:r>
      <w:r>
        <w:t>х</w:t>
      </w:r>
      <w:r w:rsidRPr="00B822A2">
        <w:t xml:space="preserve"> специалист</w:t>
      </w:r>
      <w:r>
        <w:t>а</w:t>
      </w:r>
      <w:r w:rsidRPr="00B822A2">
        <w:t xml:space="preserve">. Средний возраст работающих педагогов –  44  года. Средний педагогический стаж – </w:t>
      </w:r>
      <w:r w:rsidRPr="001811C4">
        <w:t xml:space="preserve">28 </w:t>
      </w:r>
      <w:r>
        <w:t>лет</w:t>
      </w:r>
      <w:r w:rsidRPr="001811C4">
        <w:t>.</w:t>
      </w:r>
    </w:p>
    <w:p w:rsidR="00C84B0D" w:rsidRPr="00B822A2" w:rsidRDefault="00C84B0D" w:rsidP="000F0A76">
      <w:pPr>
        <w:pStyle w:val="NormalWeb"/>
        <w:spacing w:after="0" w:line="300" w:lineRule="atLeast"/>
      </w:pPr>
      <w:r w:rsidRPr="00B822A2">
        <w:t>Награды:</w:t>
      </w:r>
    </w:p>
    <w:p w:rsidR="00C84B0D" w:rsidRPr="00B822A2" w:rsidRDefault="00C84B0D" w:rsidP="000F0A76">
      <w:pPr>
        <w:pStyle w:val="NormalWeb"/>
        <w:spacing w:after="0" w:line="300" w:lineRule="atLeast"/>
      </w:pPr>
      <w:r w:rsidRPr="001811C4">
        <w:t>4 -</w:t>
      </w:r>
      <w:r w:rsidRPr="00B822A2">
        <w:t xml:space="preserve"> победителей конкурса ПНПО «Лучшие учителя»</w:t>
      </w:r>
    </w:p>
    <w:p w:rsidR="00C84B0D" w:rsidRPr="00B822A2" w:rsidRDefault="00C84B0D" w:rsidP="000F0A76">
      <w:pPr>
        <w:pStyle w:val="NormalWeb"/>
        <w:spacing w:after="0" w:line="300" w:lineRule="atLeast"/>
      </w:pPr>
      <w:r>
        <w:t>3</w:t>
      </w:r>
      <w:r w:rsidRPr="00B822A2">
        <w:t xml:space="preserve"> - Отличников просвещения </w:t>
      </w:r>
    </w:p>
    <w:p w:rsidR="00C84B0D" w:rsidRPr="00B822A2" w:rsidRDefault="00C84B0D" w:rsidP="000F0A76">
      <w:pPr>
        <w:pStyle w:val="NormalWeb"/>
        <w:spacing w:after="0" w:line="300" w:lineRule="atLeast"/>
      </w:pPr>
      <w:r w:rsidRPr="00655C75">
        <w:t xml:space="preserve">1  </w:t>
      </w:r>
      <w:r w:rsidRPr="00B822A2">
        <w:t>- Почетных работников общего образования  </w:t>
      </w:r>
      <w:r>
        <w:t>РФ</w:t>
      </w:r>
    </w:p>
    <w:p w:rsidR="00C84B0D" w:rsidRDefault="00C84B0D" w:rsidP="000F0A76">
      <w:pPr>
        <w:pStyle w:val="NormalWeb"/>
        <w:spacing w:after="0" w:line="300" w:lineRule="atLeast"/>
      </w:pPr>
      <w:r>
        <w:t xml:space="preserve">9 - </w:t>
      </w:r>
      <w:r w:rsidRPr="00B822A2">
        <w:t>награждены Почетной грамотой Министерства образования и науки Р</w:t>
      </w:r>
      <w:r>
        <w:t>Т</w:t>
      </w:r>
    </w:p>
    <w:p w:rsidR="00C84B0D" w:rsidRPr="00B822A2" w:rsidRDefault="00C84B0D" w:rsidP="000F0A76">
      <w:pPr>
        <w:pStyle w:val="NormalWeb"/>
        <w:spacing w:after="0" w:line="300" w:lineRule="atLeast"/>
      </w:pPr>
      <w:r>
        <w:t>3</w:t>
      </w:r>
      <w:r w:rsidRPr="00B822A2">
        <w:t xml:space="preserve"> - награждены Почетной грамотой Министерства образования и науки РФ</w:t>
      </w:r>
      <w:r>
        <w:t xml:space="preserve"> и </w:t>
      </w:r>
      <w:r w:rsidRPr="00B822A2">
        <w:rPr>
          <w:color w:val="FF0000"/>
        </w:rPr>
        <w:t>т.д.</w:t>
      </w:r>
    </w:p>
    <w:p w:rsidR="00C84B0D" w:rsidRDefault="00C84B0D" w:rsidP="000F0A76">
      <w:pPr>
        <w:pStyle w:val="NormalWeb"/>
        <w:spacing w:after="0" w:line="300" w:lineRule="atLeast"/>
      </w:pPr>
    </w:p>
    <w:p w:rsidR="00C84B0D" w:rsidRPr="00B822A2" w:rsidRDefault="00C84B0D" w:rsidP="000F0A76">
      <w:pPr>
        <w:pStyle w:val="NormalWeb"/>
        <w:spacing w:after="0" w:line="300" w:lineRule="atLeast"/>
        <w:ind w:firstLine="708"/>
      </w:pPr>
      <w:r w:rsidRPr="00B822A2">
        <w:t>Все педагоги</w:t>
      </w:r>
      <w:r>
        <w:t xml:space="preserve"> начальной школы</w:t>
      </w:r>
      <w:r w:rsidRPr="00B822A2">
        <w:t xml:space="preserve"> прошли курсы повышения квалификации в объеме  часов по реализации ФГОС начального образования.</w:t>
      </w:r>
    </w:p>
    <w:p w:rsidR="00C84B0D" w:rsidRPr="00B822A2" w:rsidRDefault="00C84B0D" w:rsidP="000F0A76">
      <w:pPr>
        <w:pStyle w:val="NormalWeb"/>
        <w:spacing w:after="0" w:line="300" w:lineRule="atLeast"/>
      </w:pPr>
      <w:r w:rsidRPr="00B822A2">
        <w:t>Методическая деятельность школы:  цели, задачи, результаты.</w:t>
      </w:r>
    </w:p>
    <w:p w:rsidR="00C84B0D" w:rsidRPr="00B822A2" w:rsidRDefault="00C84B0D" w:rsidP="000F0A76">
      <w:pPr>
        <w:pStyle w:val="NormalWeb"/>
        <w:spacing w:after="0" w:line="300" w:lineRule="atLeast"/>
      </w:pPr>
      <w:r w:rsidRPr="00B822A2">
        <w:t>Метод</w:t>
      </w:r>
      <w:r>
        <w:t xml:space="preserve">ические </w:t>
      </w:r>
      <w:r w:rsidRPr="00B822A2">
        <w:t>объединения работают на основе Положения о методических объединениях. </w:t>
      </w:r>
    </w:p>
    <w:p w:rsidR="00C84B0D" w:rsidRPr="00B822A2" w:rsidRDefault="00C84B0D" w:rsidP="000F0A76">
      <w:pPr>
        <w:pStyle w:val="NormalWeb"/>
        <w:spacing w:after="0" w:line="300" w:lineRule="atLeast"/>
      </w:pPr>
      <w:r w:rsidRPr="00B822A2">
        <w:t xml:space="preserve">Педагоги школы объединены в </w:t>
      </w:r>
      <w:r w:rsidRPr="00710091">
        <w:t>6</w:t>
      </w:r>
      <w:r w:rsidRPr="00B822A2">
        <w:t xml:space="preserve"> методических объединений:</w:t>
      </w:r>
    </w:p>
    <w:p w:rsidR="00C84B0D" w:rsidRPr="00B822A2" w:rsidRDefault="00C84B0D" w:rsidP="000F0A76">
      <w:pPr>
        <w:pStyle w:val="NormalWeb"/>
        <w:spacing w:after="0" w:line="300" w:lineRule="atLeast"/>
      </w:pPr>
      <w:r w:rsidRPr="00B822A2">
        <w:t xml:space="preserve">•      МО учителей </w:t>
      </w:r>
      <w:r>
        <w:t>начальных классов</w:t>
      </w:r>
      <w:r w:rsidRPr="00B822A2">
        <w:t>;</w:t>
      </w:r>
    </w:p>
    <w:p w:rsidR="00C84B0D" w:rsidRDefault="00C84B0D" w:rsidP="000F0A76">
      <w:pPr>
        <w:pStyle w:val="NormalWeb"/>
        <w:spacing w:after="0" w:line="300" w:lineRule="atLeast"/>
      </w:pPr>
      <w:r w:rsidRPr="00B822A2">
        <w:t xml:space="preserve">•      МО учителей </w:t>
      </w:r>
      <w:r>
        <w:t>естественно-математического цикла (</w:t>
      </w:r>
      <w:r w:rsidRPr="00B822A2">
        <w:t>математики, физики, информатики</w:t>
      </w:r>
      <w:r>
        <w:t>);</w:t>
      </w:r>
    </w:p>
    <w:p w:rsidR="00C84B0D" w:rsidRDefault="00C84B0D" w:rsidP="000F0A76">
      <w:pPr>
        <w:pStyle w:val="NormalWeb"/>
        <w:spacing w:after="0" w:line="300" w:lineRule="atLeast"/>
      </w:pPr>
      <w:r w:rsidRPr="00B822A2">
        <w:t xml:space="preserve">•      МО учителей </w:t>
      </w:r>
      <w:r>
        <w:t xml:space="preserve"> русского, английского языков;</w:t>
      </w:r>
    </w:p>
    <w:p w:rsidR="00C84B0D" w:rsidRPr="00B822A2" w:rsidRDefault="00C84B0D" w:rsidP="000F0A76">
      <w:pPr>
        <w:pStyle w:val="NormalWeb"/>
        <w:spacing w:after="0" w:line="300" w:lineRule="atLeast"/>
      </w:pPr>
      <w:r w:rsidRPr="00B822A2">
        <w:t>•      МО учителей</w:t>
      </w:r>
      <w:r>
        <w:t xml:space="preserve"> татарского языка и литературы</w:t>
      </w:r>
      <w:r w:rsidRPr="00B822A2">
        <w:t>;</w:t>
      </w:r>
    </w:p>
    <w:p w:rsidR="00C84B0D" w:rsidRPr="00B822A2" w:rsidRDefault="00C84B0D" w:rsidP="000F0A76">
      <w:pPr>
        <w:pStyle w:val="NormalWeb"/>
        <w:spacing w:after="0" w:line="300" w:lineRule="atLeast"/>
      </w:pPr>
      <w:r w:rsidRPr="00B822A2">
        <w:t xml:space="preserve">•      МО учителей </w:t>
      </w:r>
      <w:r>
        <w:t>естественно - научного цикла4</w:t>
      </w:r>
    </w:p>
    <w:p w:rsidR="00C84B0D" w:rsidRDefault="00C84B0D" w:rsidP="000F0A76">
      <w:pPr>
        <w:pStyle w:val="NormalWeb"/>
        <w:spacing w:after="0" w:line="300" w:lineRule="atLeast"/>
      </w:pPr>
      <w:r w:rsidRPr="00B822A2">
        <w:t>•      МО классных руководителей.</w:t>
      </w:r>
    </w:p>
    <w:p w:rsidR="00C84B0D" w:rsidRPr="00B822A2" w:rsidRDefault="00C84B0D" w:rsidP="001811C4">
      <w:pPr>
        <w:pStyle w:val="NormalWeb"/>
        <w:spacing w:after="0"/>
        <w:ind w:firstLine="708"/>
      </w:pPr>
      <w:r>
        <w:t>М</w:t>
      </w:r>
      <w:r w:rsidRPr="00B822A2">
        <w:t>етодическая  деятельность  осуществляется  в  соотв</w:t>
      </w:r>
      <w:r>
        <w:t>етствии  с  ежегодно  обновляемы</w:t>
      </w:r>
      <w:r w:rsidRPr="00B822A2">
        <w:t>м планом работы,   который</w:t>
      </w:r>
      <w:r>
        <w:t xml:space="preserve"> включает в себя  как изучение, </w:t>
      </w:r>
      <w:r w:rsidRPr="00B822A2">
        <w:t>так  и  самостоятельную  разработку  сотрудниками  школы  конкретных аспектов  реализации создания адапти</w:t>
      </w:r>
      <w:r>
        <w:t>ро</w:t>
      </w:r>
      <w:r w:rsidRPr="00B822A2">
        <w:t>в</w:t>
      </w:r>
      <w:r>
        <w:t>а</w:t>
      </w:r>
      <w:r w:rsidRPr="00B822A2">
        <w:t>н</w:t>
      </w:r>
      <w:r>
        <w:t>н</w:t>
      </w:r>
      <w:r w:rsidRPr="00B822A2">
        <w:t>ой развивающей среды обучения. </w:t>
      </w:r>
    </w:p>
    <w:p w:rsidR="00C84B0D" w:rsidRDefault="00C84B0D" w:rsidP="001811C4">
      <w:pPr>
        <w:pStyle w:val="NormalWeb"/>
        <w:spacing w:after="0"/>
        <w:ind w:firstLine="708"/>
      </w:pPr>
      <w:r w:rsidRPr="00B822A2">
        <w:t xml:space="preserve">В  планировании  методической  работы  школы  и  МО  старались  отобрать  тот комплекс мероприятий, который позволил бы системно и эффективно решить проблемы </w:t>
      </w:r>
      <w:r>
        <w:t xml:space="preserve">и задачи, стоящие перед школой.   </w:t>
      </w:r>
    </w:p>
    <w:p w:rsidR="00C84B0D" w:rsidRPr="00B822A2" w:rsidRDefault="00C84B0D" w:rsidP="001811C4">
      <w:pPr>
        <w:pStyle w:val="NormalWeb"/>
        <w:spacing w:after="0"/>
        <w:ind w:firstLine="708"/>
      </w:pPr>
      <w:r>
        <w:t xml:space="preserve">В </w:t>
      </w:r>
      <w:r w:rsidRPr="00B822A2">
        <w:t xml:space="preserve"> организации методической работы осуществляется мониторинг качества преподавания и уровня усвоения обучающимися программного материала, повышения квалификации. Совершенствование мастерства учителя можно проследить на открытых уроках, которые систематически проводят учителя согласно установленному графику. </w:t>
      </w:r>
    </w:p>
    <w:p w:rsidR="00C84B0D" w:rsidRPr="00B822A2" w:rsidRDefault="00C84B0D" w:rsidP="000F0A76">
      <w:pPr>
        <w:pStyle w:val="NormalWeb"/>
        <w:spacing w:after="0"/>
      </w:pPr>
      <w:r w:rsidRPr="00B822A2">
        <w:t>Работа методических объединений строится, исходя из приорите</w:t>
      </w:r>
      <w:r>
        <w:t>тных направлений, определенных о</w:t>
      </w:r>
      <w:r w:rsidRPr="00B822A2">
        <w:t>бразовательной программой школы.</w:t>
      </w:r>
    </w:p>
    <w:p w:rsidR="00C84B0D" w:rsidRPr="00B822A2" w:rsidRDefault="00C84B0D" w:rsidP="000F0A76">
      <w:pPr>
        <w:pStyle w:val="NormalWeb"/>
        <w:spacing w:after="0"/>
      </w:pPr>
      <w:r w:rsidRPr="00B822A2">
        <w:t>   В соответствии с методической темой школы  организована работа с педагогическими кадрами по самосовершенствов</w:t>
      </w:r>
      <w:r>
        <w:t>анию педагогического мастерства,</w:t>
      </w:r>
      <w:r w:rsidRPr="00B822A2">
        <w:t xml:space="preserve"> через индивидуальные темы по самообразованию.</w:t>
      </w:r>
    </w:p>
    <w:p w:rsidR="00C84B0D" w:rsidRPr="008A17DF" w:rsidRDefault="00C84B0D" w:rsidP="000F0A76">
      <w:pPr>
        <w:pStyle w:val="NormalWeb"/>
        <w:spacing w:after="0" w:line="300" w:lineRule="atLeast"/>
      </w:pPr>
      <w:r>
        <w:rPr>
          <w:rFonts w:ascii="Helvetica" w:hAnsi="Helvetica" w:cs="Helvetica"/>
          <w:color w:val="333333"/>
          <w:sz w:val="21"/>
          <w:szCs w:val="21"/>
        </w:rPr>
        <w:t xml:space="preserve">   </w:t>
      </w:r>
      <w:r w:rsidRPr="008A17DF">
        <w:t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отчетах, которая анализируется через участие педагогов в работе МО, педсоветов, семинаров, практикумов.    </w:t>
      </w:r>
    </w:p>
    <w:p w:rsidR="00C84B0D" w:rsidRDefault="00C84B0D" w:rsidP="000F0A76">
      <w:pPr>
        <w:pStyle w:val="NormalWeb"/>
        <w:spacing w:after="0" w:line="300" w:lineRule="atLeast"/>
      </w:pPr>
    </w:p>
    <w:p w:rsidR="00C84B0D" w:rsidRDefault="00C84B0D" w:rsidP="000F0A76">
      <w:pPr>
        <w:pStyle w:val="NormalWeb"/>
        <w:spacing w:after="0" w:line="300" w:lineRule="atLeast"/>
        <w:ind w:firstLine="708"/>
      </w:pPr>
      <w:r w:rsidRPr="008A17DF">
        <w:t xml:space="preserve">Индивидуальное самообразование осуществлялось на основе собственных планов. Планы предусматривали: подбор литературы, затрату времени на изучение </w:t>
      </w:r>
      <w:r>
        <w:t>тем</w:t>
      </w:r>
      <w:r w:rsidRPr="008A17DF">
        <w:t xml:space="preserve"> по проблеме, анализ литературы, знакомство с </w:t>
      </w:r>
      <w:r>
        <w:t>практическим опытом. Завершается</w:t>
      </w:r>
      <w:r w:rsidRPr="008A17DF">
        <w:t xml:space="preserve"> самообразование анализом, оценкой и самооценкой эффективности выполненной работы.  Результатом самообразования являлись  открытые уроки, доклады, выступления перед коллегами, на совещаниях ШМО, педсоветах, совещаниях при директоре.</w:t>
      </w:r>
      <w:r>
        <w:t xml:space="preserve"> </w:t>
      </w:r>
      <w:r w:rsidRPr="008A17DF">
        <w:t>Затруднения вызывает у некоторых учителей правильный выбор темы самообразования, планирование ра</w:t>
      </w:r>
      <w:r>
        <w:t xml:space="preserve">боты на этапах работы над темой. </w:t>
      </w:r>
    </w:p>
    <w:p w:rsidR="00C84B0D" w:rsidRDefault="00C84B0D" w:rsidP="000F0A76">
      <w:pPr>
        <w:pStyle w:val="NormalWeb"/>
        <w:spacing w:after="0" w:line="300" w:lineRule="atLeast"/>
        <w:ind w:firstLine="708"/>
      </w:pPr>
      <w:r w:rsidRPr="008A17DF">
        <w:t>Всем педагогам даются необходимые консультации, рекомендации и оказывается  своевременная методическая помощь. Все темы самообразования имеют практическую направленность и продиктованы потребностью совершенствования процесса обучения, качества образования, учителя выявили положительный педагогический опыт, повысили свою профессиональную квалификацию, обеспечили совершенствование уровня своего  педагогического  мастерства. В творческих отчетах по  темам самообразования участники МО освещают  круг в</w:t>
      </w:r>
      <w:r>
        <w:t>опросов, связанных с введением новых с</w:t>
      </w:r>
      <w:r w:rsidRPr="008A17DF">
        <w:t>тандартов.</w:t>
      </w:r>
    </w:p>
    <w:p w:rsidR="00C84B0D" w:rsidRPr="00946F8C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946F8C">
        <w:rPr>
          <w:rFonts w:ascii="Times New Roman" w:hAnsi="Times New Roman"/>
          <w:sz w:val="24"/>
          <w:szCs w:val="24"/>
          <w:lang w:eastAsia="ru-RU"/>
        </w:rPr>
        <w:t>Большую роль в распространении педагогического опыта играют открытые уроки и творческие мероприятия.</w:t>
      </w:r>
    </w:p>
    <w:p w:rsidR="00C84B0D" w:rsidRPr="00946F8C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946F8C">
        <w:rPr>
          <w:rFonts w:ascii="Times New Roman" w:hAnsi="Times New Roman"/>
          <w:sz w:val="24"/>
          <w:szCs w:val="24"/>
          <w:lang w:eastAsia="ru-RU"/>
        </w:rPr>
        <w:t>   Большинство проведенных уроков и мероприятий проходит  с использованием ИКТ, что говорит о повышении компьютерной грамотности учителей-предметников, стремлении разнообразить учебно-воспитательный процесс и сделать его более эффективным.</w:t>
      </w:r>
    </w:p>
    <w:p w:rsidR="00C84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946F8C">
        <w:rPr>
          <w:rFonts w:ascii="Times New Roman" w:hAnsi="Times New Roman"/>
          <w:sz w:val="24"/>
          <w:szCs w:val="24"/>
          <w:lang w:eastAsia="ru-RU"/>
        </w:rPr>
        <w:t>     </w:t>
      </w:r>
      <w:r>
        <w:rPr>
          <w:rFonts w:ascii="Times New Roman" w:hAnsi="Times New Roman"/>
          <w:sz w:val="24"/>
          <w:szCs w:val="24"/>
          <w:lang w:eastAsia="ru-RU"/>
        </w:rPr>
        <w:t xml:space="preserve">                                       </w:t>
      </w:r>
    </w:p>
    <w:p w:rsidR="00C84B0D" w:rsidRPr="00712D09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946F8C">
        <w:rPr>
          <w:rFonts w:ascii="Times New Roman" w:hAnsi="Times New Roman"/>
          <w:b/>
          <w:sz w:val="24"/>
          <w:szCs w:val="24"/>
          <w:lang w:eastAsia="ru-RU"/>
        </w:rPr>
        <w:t>Участие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и результативность учащихся и </w:t>
      </w:r>
      <w:r w:rsidRPr="00946F8C">
        <w:rPr>
          <w:rFonts w:ascii="Times New Roman" w:hAnsi="Times New Roman"/>
          <w:b/>
          <w:sz w:val="24"/>
          <w:szCs w:val="24"/>
          <w:lang w:eastAsia="ru-RU"/>
        </w:rPr>
        <w:t xml:space="preserve"> педагогов в конкурсах.</w:t>
      </w:r>
    </w:p>
    <w:p w:rsidR="00C84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946F8C">
        <w:rPr>
          <w:rFonts w:ascii="Times New Roman" w:hAnsi="Times New Roman"/>
          <w:sz w:val="24"/>
          <w:szCs w:val="24"/>
          <w:lang w:eastAsia="ru-RU"/>
        </w:rPr>
        <w:t>       Многи</w:t>
      </w:r>
      <w:r>
        <w:rPr>
          <w:rFonts w:ascii="Times New Roman" w:hAnsi="Times New Roman"/>
          <w:sz w:val="24"/>
          <w:szCs w:val="24"/>
          <w:lang w:eastAsia="ru-RU"/>
        </w:rPr>
        <w:t xml:space="preserve">е учителя размещают свой  опыт </w:t>
      </w:r>
      <w:r w:rsidRPr="00946F8C">
        <w:rPr>
          <w:rFonts w:ascii="Times New Roman" w:hAnsi="Times New Roman"/>
          <w:sz w:val="24"/>
          <w:szCs w:val="24"/>
          <w:lang w:eastAsia="ru-RU"/>
        </w:rPr>
        <w:t xml:space="preserve"> работы на школьном сайте и личных страницах в интернете, также  выступают с педагогическим опытом на конференциях, семинарах  различного уровня, участвуют в профессиональных конкурсах, о чем говорят результаты школы:</w:t>
      </w:r>
    </w:p>
    <w:p w:rsidR="00C84B0D" w:rsidRPr="00586D1F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1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"/>
        <w:gridCol w:w="1814"/>
        <w:gridCol w:w="2306"/>
        <w:gridCol w:w="1881"/>
        <w:gridCol w:w="46"/>
        <w:gridCol w:w="1920"/>
        <w:gridCol w:w="47"/>
        <w:gridCol w:w="1641"/>
      </w:tblGrid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№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конкурсов,     конференций,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соревнований и так далее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Результативность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учителя,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Чукурумова Дарья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тат.яз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Джалилова Диана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Научно-практическая к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онференция 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имени 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Ф.Амирхана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Джалилова Диана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Научно-практическая к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онференция 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имени 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К.Насыйри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Бессонова Анна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Зирәк тиен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ме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Агапова Юлия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Олимпиада-онлайн «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Белмәмеш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ме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Сайфутдинова Диляра.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 олимпиада по математике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муниципальный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участие 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Худякова Н.Н.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Агапова Юля 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математическая олимпиада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место.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Худякова Н.Н.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Чукурумова Дарья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Общероссийский конкурс «Альбус»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 место, Диплом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М.В.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Таланов Константин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заочный конкурс «Познание и творчество», «Весенний тур», номинация «Физика».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место, Диплом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М.В.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Кондырев Александр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заочный конкурс «Познание и творчество» «Весенний тур», номинация «Физика».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место, Диплом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М.В.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Таланов Константин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заочный конкурс «Познание и творчество». «Летний  тур», номинация «Физика вокруг нас».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место, Диплом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М.В.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Таланов Константин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заочный конкурс «Познание и творчество». «Осенний   тур», номинация «Физика вокруг нас».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место, Диплом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М.В.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Таланов Константин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заочный конкурс «Креативность. Интеллект. Талант». Осенняя эстафета. Номинация «Занимательные науки: физика и биология»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работа на проверке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М.В.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Команда 4 кл.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Районная викторина  «Почемучки»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Зиновьева И.Н.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Авдеева Ирина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по физике «Мультитест»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 место, лауреат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М. 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Пинчукова Екатерина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по физике «Мультитест»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 место, лауреат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М. 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Тюнеева Лиза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hd w:val="clear" w:color="auto" w:fill="F8F8F8"/>
              <w:spacing w:after="0" w:line="240" w:lineRule="auto"/>
              <w:outlineLvl w:val="0"/>
              <w:rPr>
                <w:rFonts w:ascii="Times New Roman" w:hAnsi="Times New Roman"/>
                <w:caps/>
                <w:kern w:val="36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caps/>
                <w:kern w:val="36"/>
                <w:sz w:val="20"/>
                <w:szCs w:val="20"/>
                <w:lang w:eastAsia="ru-RU"/>
              </w:rPr>
              <w:t>МЕЖДУНАРОДНАЯ ВИКТОРИНА "ЭТОТ УДИВИТЕЛЬНЫЙ АНГЛИЙСКИЙ"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Ихсанова Л.Ю.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Ихсанов Роберт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hd w:val="clear" w:color="auto" w:fill="F8F8F8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8" w:history="1">
              <w:r w:rsidRPr="007F245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8F8F8"/>
                  <w:lang w:eastAsia="ru-RU"/>
                </w:rPr>
                <w:t>Международный блиц-турнир</w:t>
              </w:r>
              <w:r w:rsidRPr="007F2459">
                <w:rPr>
                  <w:rFonts w:ascii="Times New Roman" w:hAnsi="Times New Roman"/>
                  <w:sz w:val="20"/>
                  <w:szCs w:val="20"/>
                  <w:shd w:val="clear" w:color="auto" w:fill="F8F8F8"/>
                  <w:lang w:eastAsia="ru-RU"/>
                </w:rPr>
                <w:br/>
              </w:r>
              <w:r w:rsidRPr="007F245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8F8F8"/>
                  <w:lang w:eastAsia="ru-RU"/>
                </w:rPr>
                <w:t>"В гостях у королевы"</w:t>
              </w:r>
            </w:hyperlink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Ихсанова Л.Ю.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Тюнеева Лиза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DD"/>
                <w:lang w:eastAsia="ru-RU"/>
              </w:rPr>
              <w:t>Международная олимпиада по английскому языку «Юный лингвист»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Ихсанова Л.Ю.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Ихсанов Роберт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DD"/>
                <w:lang w:eastAsia="ru-RU"/>
              </w:rPr>
              <w:t>Международная олимпиада по английскому языку «Юный лингвист»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Ихсанова Л.Ю.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 человек из класса (Петрова, Сагдиева, Репин, Пузиков, Смирнов, Харитонова, Ситнова, Ловчева, Зиновьева, Аннина, Галиева, Антнов)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Участники конкурса «Русский Медвежонок-2013»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сертификаты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Валеева Альфия Ахатовна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Команда 5 а класса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на знание своего района и родного края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Валеева АА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Тарасов Виталий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«Инфоурок»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Вахрушева Рита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«Инфоурок»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Галиева Эмилия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«Инфоурок»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3 степень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Оганова Даша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«Инфоурок»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Вахрушева Рита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Всероссийская викторина по английскому языку "The World of Shakespeare"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Сертификат участника 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Егорычев Максим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  <w:t>Международный конкурс-игра по английскому языку "Лев"</w:t>
            </w:r>
          </w:p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Харитонова Юля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«Инфоурок»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Работы на проверке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Ищенко Олег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5C75">
              <w:rPr>
                <w:rFonts w:ascii="Times New Roman" w:hAnsi="Times New Roman"/>
                <w:sz w:val="20"/>
                <w:szCs w:val="20"/>
                <w:shd w:val="clear" w:color="auto" w:fill="EEFFEE"/>
                <w:lang w:eastAsia="ru-RU"/>
              </w:rPr>
              <w:t>Международный интеллектуальный интернет-марафон для школьников (2014)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DD"/>
                <w:lang w:eastAsia="ru-RU"/>
              </w:rPr>
              <w:t>Международный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Работы на проверке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Харитонова Юля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DD"/>
                <w:lang w:eastAsia="ru-RU"/>
              </w:rPr>
              <w:t>Международная олимпиада по английскому языку «Юный лингвист»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DD"/>
                <w:lang w:eastAsia="ru-RU"/>
              </w:rPr>
              <w:t>Международный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Работы на проверке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Алёшина Полина  Александровна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«Новые приключения Маши в Стране Знаний» (игра-конкурс)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Садреева 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Сабина  Айратовна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«Новые приключения Маши в Стране Знаний» (игра-конкурс)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Салаватова Сафия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Ренатовна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«Новые приключения Маши в Стране Знаний» (игра-конкурс)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Старенков Тимофей Сергеевич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«Новые приключения Маши в Стране Знаний» (игра-конкурс)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Шарафиева Диана Рамилевна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«Новые приключения Маши в Стране Знаний» (игра-конкурс)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Котелкин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Роман Леонидович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«Моря, озёра, реки, океаны» (марафон)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Стась 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Никита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«Моря, озёра, реки, океаны» (марафон)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Ураева Валентина Евгеньевна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«Моря, озёра, реки, океаны» (марафон)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Печёнкин РоманАндреевич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«Тайны космоса» (викторина)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Итог после 25.04.14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Баталев Вадим Евгеньевич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«Тайны космоса» (викторина)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Итог после 25.04.14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Линсцер Георгий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«Тайны космоса» (викторина)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Итог после 25.04.14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 Ильдар  Ильнарович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«Тайны космоса» (викторина)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Итог после 25.04.14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Сайфутдинова Аделина Искандеровна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«Тайны космоса» (викторина)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Итог после 25.04.14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И.А.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Искандарова Гулия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Всероссийский дистанционный конкурс по английскому языку 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MyToyStory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Газизова Г.Г.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Гуськова Екатерина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ан.яз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Гуськова Екатерина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Научно-практическая к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онференция 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имени 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Ф.Амирхана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Пузиков Николай 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Харитонова Юлия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Куроедова Анастасия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Ерёмин Илья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«Безопасное колесо»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Воробьева Анастасия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по английскому языку «Британский бульдог»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межрегиональной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 среди учащихся шк.№32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Коновалова Ангелина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Научно-практическая к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онференция 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имени 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К.Насыйри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Масаев Никита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Гуськова Екатерина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Карпова Ариана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Жарков Игорь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Зирәк тиен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ме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Жарков Игорь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Олимпиада-онлайн «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Белмәмеш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ме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Мачнев Владислав Александрович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Жаркович Милена Небойша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Червергов Никита Михайлович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Агафонов Кирилл Витальевич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Мухамадиева Алина Фаритовна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Дорофеев Егор Игоревич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Заграднова Полина Александровна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Матвеева Эльвина Альбертовна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Иванова Карина Юрьевна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Булынин Даниил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Мухамадиева Алина Фаритовна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«Интелектуальный экспресс» (Кругосветное путешествие)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Булынин Даниил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Ганиева Диляра Фаритовна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«Интелектуальный экспресс» (Времена года)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Иванова Карина Юрьевна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русскому языку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Николаева Александра Витальевна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окружающему миру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Жаркович Милена Небойша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«Гений математики»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Хабибуллин Тимур Русланович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Дорофеев Егор Игоревич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Межпредметная олимпиада «Ума палата»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Итог после 25.04.14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Андриянов Савелий Валентинович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Межпредметная олимпиада «Ума палата»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Итог после 25.04.14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Карпухина Эвелина Олеговна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 1 тур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перешла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Шереметьева Ксения Алексеевна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 1 тур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перешла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Фарина Дарья Александровна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 1 тур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перешла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Анжелика Денисовна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 1 тур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перешла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Матвеев Максим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 1 тур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перешла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Зияева Имилия Ильдаровна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 1 тур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перешла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Матвеев Максим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Зияева Имилия Ильдаровна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Анжелика Денисовна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Зимина Анастасия Евгеньевна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Карпухина Эвелина Олеговна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Бобровская Вероника Дмитриевна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Мелентьев Игорь Игоревич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Щетинкин Данил Сергеевич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Бобровская Вероника Дмитриевна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Фарина Дарья Александровна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Анжелика Денисовна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Карпухина Эвелина Олеговна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Зияева Имилия Ильдаровна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Матвеев Максим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Мелентьев Игорь Игоревич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Зияева Имилия Ильдаровна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«Веселые фантазии Носова»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Карпухина Эвелина Олеговна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«Веселые фантазии Носова»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Анжелика Денисовна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«Веселые фантазии Носова»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Бобровская Вероника Дмитриевна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марафон «Веселые фантазии Носова»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Анжелика Денисовна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игра-конкурс «Приключения Маши в стране Знаний (Знайландии)»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Бобровская Вероника Дмитриевна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игра-конкурс «Приключения Маши в стране Знаний (Знайландии)»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Матвеев Максим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игра-конкурс «Приключения Маши в стране Знаний (Знайландии)»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Карпухина Эвелина Олеговна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игра-конкурс «Приключения Маши в стране Знаний (Знайландии)»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Мелентьев Игорь Игоревич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игра-конкурс «Приключения Маши в стране Знаний (Знайландии)»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Ураев Ярослав Евгеньевич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игра-конкурс «Приключения Маши в стране Знаний (Знайландии)»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Зимина Анастасия Евгеньевна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«Новогодняя открытка»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Анжелика Денисовна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русскому языку «Лабиринты грамматики»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Карпухина Эвелина Олеговна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«Интеллектуальный экспресс» (Кругосветное путешествие)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Зимина Анастасия Евгеньевна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Шереметьева Ксения Алексеевна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Ураев Ярослав Евгеньевич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математике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Карпухина Эвелина Олеговна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русскому языку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Мелентьев Игорь Игоревич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русскому языку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Шереметьева Ксения Алексеевна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окружающему миру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Ураев Ярослав Евгеньевич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окружающему миру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Анжелика Денисовна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окружающему миру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Зимина Анастасия Евгеньевна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окружающему миру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Карпухина Эвелина Олеговна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«Гений математики»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Фарина Дарья Александровна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«Гений математики»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Зияева Имилия Ильдаровна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«Гений математики»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Карпухина Эвелина Олеговна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Анжелика Денисовна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Мелентьев Игорь Игоревич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Матвеев Максим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Зияева Имилия Ильдаровна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Анжелика Денисовна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Межпредметная олимпиада «Ума палата»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Итог после 25.04.14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Матвеев Максим Алексеевич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Межпредметная олимпиада «Ума палата»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Итог после 25.04.14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Шереметьева Ксения Алексеевна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V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«Звездный час со школой космонавтики»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Команда мальчиков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Кросс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Зверева АИ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Команда мальчиков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Мини футбол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Зверева АИ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Команда девочек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Настольный теннис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Зверева АИ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Школьная команда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Зверева АИ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Чукурумова Дарья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олимпиада школьников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муниципальный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Морозова И.Н.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Подъячева Ангелина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олимпиада школьников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муниципальный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Морозова И.Н.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Пинчукова Екатерина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олимпиада школьников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муниципальный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Морозова И.Н.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Владимирова 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Всероссиский марафон «Весёлая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Ванюшин И.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Всероссиский марафон «Весёлая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Пастернак 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Всероссиский марафон «Весёлая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Шакиров   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Всероссиский марафон «Весёлая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Абдрахманова 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Всероссиский марафон «Весёлая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Андрюк С.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Всероссиский марафон «Весёлая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Балашов Д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Всероссиский марафон «Весёлая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Колчанова 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Всероссиский марафон «Весёлая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Искандарова Г</w:t>
            </w:r>
          </w:p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Всероссиский конкурс по музыке «Вместе с песней интересней»21.12.13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 место</w:t>
            </w:r>
          </w:p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Андрюк С.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Всероссиский конкурс по музыке «Вместе с песней интересней»21.12.13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 место</w:t>
            </w:r>
          </w:p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Дорофеева Т</w:t>
            </w:r>
          </w:p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Всероссиский марафон</w:t>
            </w: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«Моря, озера, реки, океаны»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27.02.14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Хайрутдинова А</w:t>
            </w:r>
          </w:p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Всероссиский марафон</w:t>
            </w: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«Моря, озера, реки, океаны»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27.02.14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Балашов Д</w:t>
            </w:r>
          </w:p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Всероссиский марафон</w:t>
            </w: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«Моря, озера, реки, океаны»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27.02.14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</w:t>
            </w:r>
          </w:p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Искандарова Г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Всероссиский марафон</w:t>
            </w: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«Моря, озера, реки, океаны»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27.02.14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3место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Андрюк С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Всероссиская викторина</w:t>
            </w:r>
            <w:r w:rsidRPr="007F245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«Тайны космоса»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30.04.14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 проверке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Т.Н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Царева Елизавета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Конференция Фатиха Амирхана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Мингазова Г. 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Егорычев М., Зиновьева А., Николаева Д. 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«Зирэк тиен»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Мингазова Г. 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Бабушкина В.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Онлайн-олимпиада «Белмэмеш»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Мингазова Г. 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Одинцова Е.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Конференция Каюма Насыри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МингаоваГ. 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Одинцова Е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Молодежное периодическое издание «Тее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n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ет» презентация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Мингазова Г. 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Королёва Анна                10а класс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республиканская научно-практическая конференции школьников имени               Ф. Амирхана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республи-</w:t>
            </w:r>
          </w:p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канский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Ракитина Н.Ю.</w:t>
            </w:r>
          </w:p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Краснопевцева Анастасия                10а класс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Городская научно-исслед. конференция школьников  имени                  К. Д. Ушинского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Ракитина Н.Ю.</w:t>
            </w:r>
          </w:p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Фомина Анастасия                11а класс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XV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Поволжская научная конференция учащихся им. Н.И.Лобачевского</w:t>
            </w:r>
          </w:p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за успешное выступле-ние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Ракитина Н.Ю.</w:t>
            </w:r>
          </w:p>
          <w:p w:rsidR="00C84B0D" w:rsidRPr="007F2459" w:rsidRDefault="00C84B0D" w:rsidP="000F0A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Успенская Элеонора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 –викторина по технологии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Лучшая 10-ка участников Всероссийской интернет-викторины по технологии для школьников в СМИ « Образовательный портал «Непрерывная подготовка учителя технологии»» за 2013 год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Гусева Анастасия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 –викторина по технологии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Лучшая 10-ка участников Всероссийской интернет-викторины по технологии для школьников в СМИ «Образовательный портал «Непрерывная подготовка учителя технологии»» за 2013 год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Команда «Звездочки»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 –викторина по технологии «Что подавать на «Первое»?»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место 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Январь 2014 г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Зиновьева Анастасия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 –викторина по технологии «Что подавать на «Первое»?»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Январь 2014 г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место 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Январь 2014 г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Бессонова Анна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 –викторина по технологии «Что подавать на «Первое»?»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место 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Январь 2014 г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Успенская Элеонора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 –викторина по технологии «Что подавать на «Первое»?»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место 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Январь 2014 г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Успенская Элеонора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 –викторина по технологии «Разные швейные штучки в бронзе и граните»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февраль 2014 г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Бессонова Анна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Интернет –викторина по технологии «Разные швейные штучки в бронзе и граните» 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февраль 2014 г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Абрамочкина Марина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Открытый конкурс изобразительного искусства и декоративно-прикладного творчества «Сказание встает Казань»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Диплом Лауреата 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Зиновьева Анастасия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Успенская Элеонора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 –викторина по технологии «Наши верные помощники»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Результаты пока неизвестны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Апрель 2014 г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Шилин 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«Мультитест» по физике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7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Светчикова И. 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Зарипова К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«Мультитест» по физике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Светчикова И. 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Таланов К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«Мультитест» по физике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Светчикова И. 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Хамидуллин В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«Мультитест» по физике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Светчикова И. 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Аксенов 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«Мультитест» по физике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Светчикова И. 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Филюхина 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«Мультитест» по физике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8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Светчикова И. В.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Виткина Карина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 тат.яз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Маннапова Айгуль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Научно-практическая к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онференция 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имени 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Ф.Амирхана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Маннапова Айгуль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Научно-практическая к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онференция 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имени 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К.Насыйри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Маннапова Айгуль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Научно-практическая к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онференция 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имени 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К.Д.Ушинского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Задонский Дима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Тюнеева Елизавета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Зирәк тиен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ме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Офицеров Никита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Татар  егете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муниципальный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Королева Анна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Татар кызы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муниципальный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Нуриева Лейсан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Юный диктор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городской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место-диплом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Нуриева Лейсан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стихотворений Г.Тукая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городской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Журавлева Валерия Алексеевна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Командный Чемпионат по прыжкам на батуте. 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Республиканский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Морозова Алиса Васильевна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Командный Чемпионат по прыжкам на батуте. 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Республиканский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Озерова Валерия Сергеевна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Командный Чемпионат по прыжкам на батуте. 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Республиканский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Мубаракшина Камиля Айдаровна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игра по музыке «Аккорд»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участника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Наумова Маргарита Юрьевна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Конкурс-фестиваль «Волшебный мир танца»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Городской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Торенко Диана Дмитриевна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Козуб Сергей Александрович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Карсонова Ангелина Николаевна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Джумабеков Амир Хуршедович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Галимов Адель Алмазович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Веселова Анастасия Дмитриевна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Ахметзянова Ангелина Рустемовна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Бобровский Руслан Дмитриевич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«Азбука животного мира»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Шадрин Игорь Кириллович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Торенко Диана Дмитриевна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Мубаракшина Камиля Айдаровна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Морозова Алиса Васильевна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Бабушкина Виталина Сергеевна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Ахметзянова Ангелина Рустемовна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Нагуманова Аделя Игоревна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Миронов Егор Дмитриевич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Латыпова Алина Наилевна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Козуб Сергей Александрович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Ефимов Олег Сергеевич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Джумабеков Амир Хуршетович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Бахтина Дарья Николаевна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«Веселая математика»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Наумова Маргарита Юрьевна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Молодежный фестиваль эстрадного искусства «Созвездие-2014»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Городской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3 степени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Ахметзянова Ангелина Рустемовна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Веселова Анастасия Дмитриевна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Галимов Адель Алмазович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Гришин Алексей Павлович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Козуб Сергей Александрович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Миронов Егор Дмитриевич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Нагуманова Аделя Игоревна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Шадрин Игорь Кириллович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1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Журавлева Валерия Алексеевна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Мубаракшина Камиля Айдаровна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Торенко Диана Дмитриевна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2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Бобровский Руслан Дмитриевич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Марафон «Моря, озера, реки, океаны»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3 место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Вахрушева Маргаритта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Олимпиада по татарскому языку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Муниципальный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Абдрахманова Эльвира 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Научно-практическая конференция им. Ф Амирхана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Региональный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участие 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Маннапова Айгуль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Научно-практическая конференция им. Ф Амирхана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Региональный 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Ильина Милана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«Зиряк тиен»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Садыгова Алина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Онлайн – олимпиада «Белмэмеш»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Хевронина Арина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Онлайн – олимпиада «Белмэмеш»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eastAsia="MS Mincho" w:hAnsi="Times New Roman"/>
                <w:color w:val="000000"/>
                <w:sz w:val="20"/>
                <w:szCs w:val="20"/>
                <w:lang w:eastAsia="ja-JP" w:bidi="sa-IN"/>
              </w:rPr>
              <w:t>Фарина Дарья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 открытая олимпиада по математике среди учащихся 2-6 классов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прошла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eastAsia="MS Mincho" w:hAnsi="Times New Roman"/>
                <w:color w:val="000000"/>
                <w:sz w:val="20"/>
                <w:szCs w:val="20"/>
                <w:lang w:eastAsia="ja-JP" w:bidi="sa-IN"/>
              </w:rPr>
              <w:t>Шереметьева Ксения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 открытая олимпиада по математике среди учащихся 2-6 классов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прошла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eastAsia="MS Mincho" w:hAnsi="Times New Roman"/>
                <w:color w:val="000000"/>
                <w:sz w:val="20"/>
                <w:szCs w:val="20"/>
                <w:lang w:eastAsia="ja-JP" w:bidi="sa-IN"/>
              </w:rPr>
              <w:t>Козуб Сергей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 открытая олимпиада по математике среди учащихся 2-6 классов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прошел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ОА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eastAsia="MS Mincho" w:hAnsi="Times New Roman"/>
                <w:color w:val="000000"/>
                <w:sz w:val="20"/>
                <w:szCs w:val="20"/>
                <w:lang w:eastAsia="ja-JP" w:bidi="sa-IN"/>
              </w:rPr>
              <w:t>Егорычев Максим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 открытая олимпиада по математике среди учащихся 2-6 классов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прошел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Фарина 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eastAsia="MS Mincho" w:hAnsi="Times New Roman"/>
                <w:color w:val="000000"/>
                <w:sz w:val="20"/>
                <w:szCs w:val="20"/>
                <w:lang w:eastAsia="ja-JP" w:bidi="sa-IN"/>
              </w:rPr>
              <w:t>Карпухина Эвелина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 открытая олимпиада по математике среди учащихся 2-6 классов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городская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прошла во 2 тур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Л.Е.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Коллектив учащихся 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Городской конкурс «Большая перемена»</w:t>
            </w:r>
          </w:p>
        </w:tc>
        <w:tc>
          <w:tcPr>
            <w:tcW w:w="1881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2013" w:type="dxa"/>
            <w:gridSpan w:val="3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641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 Камиль Наилевич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«Портфолио выпускника начальной школы»</w:t>
            </w:r>
          </w:p>
        </w:tc>
        <w:tc>
          <w:tcPr>
            <w:tcW w:w="1927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92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номинант</w:t>
            </w:r>
          </w:p>
        </w:tc>
        <w:tc>
          <w:tcPr>
            <w:tcW w:w="1688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Худякова Н.Н.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Якунина Лада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заочный конкурс «Познание и творчество». </w:t>
            </w:r>
          </w:p>
        </w:tc>
        <w:tc>
          <w:tcPr>
            <w:tcW w:w="1927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2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688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Порфирьева Г.Г.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Фирсова Ирина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заочный конкурс «Познание и творчество». </w:t>
            </w:r>
          </w:p>
        </w:tc>
        <w:tc>
          <w:tcPr>
            <w:tcW w:w="1927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2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IV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688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Порфирьева Г.Г.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Фирсова Ирина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заочный конкурс «Познание и творчество». </w:t>
            </w:r>
          </w:p>
        </w:tc>
        <w:tc>
          <w:tcPr>
            <w:tcW w:w="1927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2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688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Порфирьева Г.Г.</w:t>
            </w: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Бахтиозина Рената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Всероссийский заочный конкурс «Познание и творчество». </w:t>
            </w:r>
          </w:p>
        </w:tc>
        <w:tc>
          <w:tcPr>
            <w:tcW w:w="1927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2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688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Порфирьева Г.Г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Шилин Н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«Мультитест» по географии</w:t>
            </w:r>
          </w:p>
        </w:tc>
        <w:tc>
          <w:tcPr>
            <w:tcW w:w="1927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2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9 место, лауреат</w:t>
            </w:r>
          </w:p>
        </w:tc>
        <w:tc>
          <w:tcPr>
            <w:tcW w:w="1688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Порфирьева Г.Г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52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Шабардин Денис</w:t>
            </w:r>
          </w:p>
        </w:tc>
        <w:tc>
          <w:tcPr>
            <w:tcW w:w="2306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конкурс «Мультитест» по географии</w:t>
            </w:r>
          </w:p>
        </w:tc>
        <w:tc>
          <w:tcPr>
            <w:tcW w:w="1927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2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10 место, лауреат</w:t>
            </w:r>
          </w:p>
        </w:tc>
        <w:tc>
          <w:tcPr>
            <w:tcW w:w="1688" w:type="dxa"/>
            <w:gridSpan w:val="2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Порфирьева Г.Г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84B0D" w:rsidRPr="00586D1F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4B0D" w:rsidRPr="00586D1F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4B0D" w:rsidRPr="00C505B4" w:rsidRDefault="00C84B0D" w:rsidP="000F0A76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C505B4">
        <w:rPr>
          <w:rFonts w:ascii="Times New Roman" w:hAnsi="Times New Roman"/>
          <w:sz w:val="24"/>
          <w:szCs w:val="24"/>
          <w:highlight w:val="yellow"/>
          <w:lang w:eastAsia="ru-RU"/>
        </w:rPr>
        <w:t xml:space="preserve">Информация  результативности  учителей    </w:t>
      </w:r>
    </w:p>
    <w:p w:rsidR="00C84B0D" w:rsidRPr="00C505B4" w:rsidRDefault="00C84B0D" w:rsidP="000F0A76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505B4">
        <w:rPr>
          <w:rFonts w:ascii="Times New Roman" w:hAnsi="Times New Roman"/>
          <w:sz w:val="24"/>
          <w:szCs w:val="24"/>
          <w:highlight w:val="yellow"/>
          <w:lang w:eastAsia="ru-RU"/>
        </w:rPr>
        <w:t xml:space="preserve"> МБОУ «Школа №32» Кировского района г.Казани</w:t>
      </w:r>
    </w:p>
    <w:p w:rsidR="00C84B0D" w:rsidRPr="00586D1F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1845"/>
        <w:gridCol w:w="3838"/>
        <w:gridCol w:w="1980"/>
        <w:gridCol w:w="1980"/>
      </w:tblGrid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ОУ</w:t>
            </w: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название конкурсов,     конференций,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соревнований и т. далее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результативность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Семинар: Р.Шәрәфиев белән очрашу, 28.11.13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городской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в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методической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газете «Ачык дэрес»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Тема: 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Туган көн-күңелле бәйрәм. Сентябр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ь 2013г.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Печатная работа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 конкурс «Радуга презентаций»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Международный конкурс «Мой – интерактивный мир»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лауреат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Межрегиональная научно-практическая конференция «Развитие родных и государственных языков в субъектах РФ как источника формирования общероссийской гражданской идентичности»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Научно- практическая конференция «Повышение роли экспертного сообщества в формировании региональной системы оценки качества образования»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(эксперт)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Первый</w:t>
            </w:r>
            <w:r w:rsidRPr="007F245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республиканский конкурс стихотворений для детей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«Шигьрият дөньясында»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Научно-пркатическая конференция «Семья – основа нации»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«Роль семьи в воспитании ребенка» журнал «Гаил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 һәм мәктәп”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участник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“Свою историю нужно знат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и помнить!”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журнал «Гаил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 һәм мәктәп”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участник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Электронное СМИ 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nsportal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Тема: “Творческое наследие Ф.Амирхана”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республика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Амирова Г.Х.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Электронное СМИ 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nsportal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Тема: “Несчастное детство-счастливого поэта”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республика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Маргарита Вениаминовна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Видеоконференция «Системный подход к обучению как инновационное направление в образовании»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Маргарита Вениаминовна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Семинар по физике при КФУ «Современный учебно-методический комплекс по физике в свете требований ФГОС основной и старшей школы. Электронный учебник: сегодня и завтра».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Маргарита Вениаминовна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Видеоконференция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«Организация исследовательской деятельности обучающихся в контексте ФГОС второго поколения»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Бурдина Маргарита Вениаминовна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за организацию сверхпрограммного конкурса «Мультитест» при ИРШО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организатор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Валеева Альфия Ахатовна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Он-лайн курс «Основы разработки электронных образовательных ресурсов», Юнеско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Обучение говорению на уроках английского языка в 5 и 6 классах (на примере курса "Enjoy English")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Вебинар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Валиуллина Р.Р.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Работа по учебникам “Enjoy English”, “Happy English.ru”, “Millie”, “New Millennium English” в условиях нового Федерального перечня.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Вебинар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tabs>
                <w:tab w:val="left" w:pos="2183"/>
                <w:tab w:val="left" w:pos="3817"/>
                <w:tab w:val="left" w:pos="7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Ирина Александровна.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V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Международный конкурс авторов цифровых образовательных ресурсов «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IT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-эффект»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Ирина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дистанционный конкурс работников образования «Лучшая методическая разработка»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Диплом 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Ирина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педагогическая видеоконференция «Формирование понятия системы как метапредметной компетенции в обучении  по ФГОС»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Ирина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Международная научно-практическая конференция «Педагогика, психология и технологии инклюзивного образования»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Сертификат, сб. статей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Ирина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на образовательном  портале  «Продлёнка». Тема публикации: «Сказка о царе Салтане»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публикации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Вербицкая Ирина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на сайте «Инфоурок» Тема публикации: «Мягкие и твёрдые согласные звуки»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публикации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Валеева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«Учитель года 2014»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Газизова Г.Г.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«Лучший классный руководитель»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Газизова Г.Г.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Семинар «Проблема агрессии в образовательной среде. Пути решения».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Семинар: Р.Шәрәфиев белән очрашу, 28.11.13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городской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в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методической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газете «Ачык дэрес»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Тема: 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Үзәк универмагта. Күплек сан кушымчалары.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Печатная работа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в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методической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газете, 2013, стр 29-30 «Ачык дэрес»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Тема: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“Табигать һәм без”. Ноябрь, 2013 стр 10-11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Печатная работа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в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методической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газете «Ачык д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Тема: «Кошлар – безне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ң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дусларыбыз» январь, 2014 стр.31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Печатная работа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Конкурс по английскому языку 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«Британский бульдог»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 уроку. Методическая разработка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 конкурс «Радуга презентаций»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Межрегиональная научно-практическая конференция «Развитие родных и государственных языков в субъектах РФ как источника формирования общероссийской гражданской идентичности»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Электронное СМИ 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nsportal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Тема: “Кошлар - безнең дусларыбыз”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республика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Элктронное СМИ “Продленка” Тема: “Үзәк универмагта”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республика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 Педагогическая Видеоконференция «Исследовательская деятельность учащихся в системе работы учителя»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Вторая международная научно-практическая конференция «Педагогика, психология и технологии инклюзивного образования»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участника, сборник статей.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V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Международный конкурс авторов цифровых образовательных ресурсов «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IT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- эффект»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дистанционный конкурс работников образования «Инновационные методики и технологии в обучении 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</w:p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степени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на  сайте «Инфоурок»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Тема публикации: «Все профессии важны»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публикации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Гиниятова Гульчачак Камилевна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на  сайте «Продленка»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Тема публикации: «Дистанционное обучение и его возможности в реализации идей инклюзивного образования»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публикации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Людмила Евгеньевна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Научно – практическая конференция «Экологизация как условие инновационного развития России»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участника, сборник статей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Людмила Евгеньевна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 педагогическая видеоконференция «Ситуации успеха ученика и учителя»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Людмила Евгеньевна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 педагогическая видеоконференция «Исследовательская деятельность учащихся в системе работы учителя»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Людмила Евгеньевна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Вторая международная научно-практическая конференция «Педагогика, психология и технологии инклюзивного образования»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участника, сборник статей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Людмила Евгеньевна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V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 конкурс авторов цифровых образовательных ресурсов «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IT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- эффект»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Людмила Евгеньевна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 дистанционный конкурс работников образования «Лучшая методическая разработка 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</w:p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2 степени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Людмила Евгеньевна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на  сайте «Инфоурок»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Тема публикации: «Решение экологических задач на уроке математики»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публикации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Людмила Евгеньевна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на  сайте «Продленка»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Тема публикации: «Числа 1-5»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публикации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Дудырева Людмила Евгеньевна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Мастер-класс «Из опыта работы. Подготовка документации к конкурсу ПНПО»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Кировский и Московский районы г.Казани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Зверева А,И.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Соревнования по плаванию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4 место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Татьяна Николаевна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Общероссийский проект  «Учитель цифрового века»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Лазарева Татьяна Николаевна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 Педагогическая Видеоконференция «Воспитательный потенциал технологий диалогового взаимодействия»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Всероссийская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Мингазова Г. 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«Радуга презентаций»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Мингазова Г. 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«Учитель года- 2014»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Мингазова Г. 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Конференция «Развитие родных и государственных языков в субъектах РФ, как источник формирования общероссийской гражданской идентичности»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Мингазова Г. 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Встреча  с Равилем Шарафи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Мингазова Г. 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Газета «Ачык дэрес»  Разработка урока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Ракитина Н.Ю.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Международный фестиваль достижений «Моё портфолио»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место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Ракитина Н.Ю.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Всероссийский творческий конкурс «Патриотический слог»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место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Ракитина НЮ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в газете «Уроки и мероприятия» №1 Сценарий историко – литературного вечера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Ракитина НЮ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в газете «Открытый урок» №7 Сценарий исторического спектакля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Сайранова М.Б.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Конференция «Психолого-педагогическое сопровождение и социальная поддержка одаренных детей и молодежи»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Статья « Через природные способности к развитию одаренности».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Статья в сборнике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Семинар: Р.Шәрәфиев белән очрашу, 28.11.13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городской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“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Иң яхшы  татар теле дәресе"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Смотр кабинета татарского языка и литературы- 8.11.2013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 уроку. Методическая разработка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Продленка. Методическая разработка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Тимуршина С.Г.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Межрегиональная научно-практическая конференция «Развитие родных и государственных языков в субъектах РФ как источника формирования общероссийской гражданской идентичности»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межрегиональный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Гайнуллина Л.Р.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Электронное СМИ 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nsportal</w:t>
            </w: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7F24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Тема: “Без татарча сөйләшәбез”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республика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для педагогов «Открытый урок»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«Лучшая методическая разработка-2013»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с международным участием «Учитель начальных классов-2013»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Проект «Школа цифрового века» Модульные курсы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Педагогическая видеоконференция «Использование современных педагогических и информационных технологий»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Конференция «Изучение основ религиозных культур и светской этики в школе»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Проект «Разработка и внедрение материалов по вопросу формирования культуроведческой компетенции»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методических разработок и исследовательских работ.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Конкурс вокальных дуэтов «Две звезды -учитель и ученик-2014»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Проект «Школа цифрового века»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</w:p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методических разработок «Инноватика-2014»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Яшагина Ольга Александровна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докладов «Новое образование России-2014»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Международная коференция “Радуга презентаций”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Международная научно-практическая конференция “развитие родных и государственных языков в субъектах Р.Ф. как источника формирования общероссийской гражданской идентичности”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региональный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Публикация в газете ”Ачык дәрес” (Жыйнак, жәенке жөмләләр)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Публикация в газете ”Ачык дәрес” (Халыкара туган тел көне)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Электроннное СМИ</w:t>
            </w:r>
          </w:p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“К УРОКУ” (1 класста әлифба бәйрәме)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Хайруллина Ф.С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>Электронное СМИ “НУМИ”( Татар теле дәресләрендә дөрес сөйләргә өйрәтү)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</w:t>
            </w:r>
          </w:p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Хасанова Л.Х.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Научно-практическая конференция «Семья – основа нации»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4B0D" w:rsidRPr="007F2459" w:rsidTr="00655C75">
        <w:tc>
          <w:tcPr>
            <w:tcW w:w="617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Коллектив школы</w:t>
            </w:r>
            <w:r w:rsidRPr="007F245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совместно с Академией наук РТ</w:t>
            </w:r>
          </w:p>
        </w:tc>
        <w:tc>
          <w:tcPr>
            <w:tcW w:w="3838" w:type="dxa"/>
          </w:tcPr>
          <w:p w:rsidR="00C84B0D" w:rsidRPr="007F2459" w:rsidRDefault="00C84B0D" w:rsidP="000F0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Научное издание  «Семья –основа нации» 3 том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республиканский </w:t>
            </w:r>
          </w:p>
        </w:tc>
        <w:tc>
          <w:tcPr>
            <w:tcW w:w="1980" w:type="dxa"/>
          </w:tcPr>
          <w:p w:rsidR="00C84B0D" w:rsidRPr="007F2459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2459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</w:tr>
    </w:tbl>
    <w:p w:rsidR="00C84B0D" w:rsidRPr="00586D1F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4B0D" w:rsidRPr="00586D1F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4B0D" w:rsidRDefault="00C84B0D" w:rsidP="000F0A76">
      <w:pPr>
        <w:spacing w:after="0" w:line="30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52CAD">
        <w:rPr>
          <w:rFonts w:ascii="Times New Roman" w:hAnsi="Times New Roman"/>
          <w:b/>
          <w:sz w:val="24"/>
          <w:szCs w:val="24"/>
          <w:lang w:eastAsia="ru-RU"/>
        </w:rPr>
        <w:t>Социум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C84B0D" w:rsidRPr="00E44F73" w:rsidRDefault="00C84B0D" w:rsidP="000F0A7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4F73">
        <w:rPr>
          <w:rFonts w:ascii="Times New Roman" w:hAnsi="Times New Roman"/>
          <w:sz w:val="24"/>
          <w:szCs w:val="24"/>
          <w:lang w:eastAsia="ru-RU"/>
        </w:rPr>
        <w:t>Регион: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F73">
        <w:rPr>
          <w:rFonts w:ascii="Times New Roman" w:hAnsi="Times New Roman"/>
          <w:sz w:val="24"/>
          <w:szCs w:val="24"/>
          <w:lang w:eastAsia="ru-RU"/>
        </w:rPr>
        <w:t>Республика Татарстан</w:t>
      </w:r>
    </w:p>
    <w:p w:rsidR="00C84B0D" w:rsidRPr="00E44F73" w:rsidRDefault="00C84B0D" w:rsidP="000F0A7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4F73">
        <w:rPr>
          <w:rFonts w:ascii="Times New Roman" w:hAnsi="Times New Roman"/>
          <w:sz w:val="24"/>
          <w:szCs w:val="24"/>
          <w:lang w:eastAsia="ru-RU"/>
        </w:rPr>
        <w:t>Район:</w:t>
      </w:r>
      <w:r>
        <w:rPr>
          <w:rFonts w:ascii="Times New Roman" w:hAnsi="Times New Roman"/>
          <w:sz w:val="24"/>
          <w:szCs w:val="24"/>
          <w:lang w:eastAsia="ru-RU"/>
        </w:rPr>
        <w:t xml:space="preserve"> Кировский</w:t>
      </w:r>
    </w:p>
    <w:p w:rsidR="00C84B0D" w:rsidRPr="00E44F73" w:rsidRDefault="00C84B0D" w:rsidP="000F0A7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4F73">
        <w:rPr>
          <w:rFonts w:ascii="Times New Roman" w:hAnsi="Times New Roman"/>
          <w:sz w:val="24"/>
          <w:szCs w:val="24"/>
          <w:lang w:eastAsia="ru-RU"/>
        </w:rPr>
        <w:t>Город: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F73">
        <w:rPr>
          <w:rFonts w:ascii="Times New Roman" w:hAnsi="Times New Roman"/>
          <w:sz w:val="24"/>
          <w:szCs w:val="24"/>
          <w:lang w:eastAsia="ru-RU"/>
        </w:rPr>
        <w:t>Казань</w:t>
      </w:r>
    </w:p>
    <w:p w:rsidR="00C84B0D" w:rsidRPr="00E44F73" w:rsidRDefault="00C84B0D" w:rsidP="000F0A7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4F73">
        <w:rPr>
          <w:rFonts w:ascii="Times New Roman" w:hAnsi="Times New Roman"/>
          <w:sz w:val="24"/>
          <w:szCs w:val="24"/>
          <w:lang w:eastAsia="ru-RU"/>
        </w:rPr>
        <w:t>Индекс:420030</w:t>
      </w:r>
    </w:p>
    <w:p w:rsidR="00C84B0D" w:rsidRDefault="00C84B0D" w:rsidP="000F0A7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4F73">
        <w:rPr>
          <w:rFonts w:ascii="Times New Roman" w:hAnsi="Times New Roman"/>
          <w:sz w:val="24"/>
          <w:szCs w:val="24"/>
          <w:lang w:eastAsia="ru-RU"/>
        </w:rPr>
        <w:t>Адрес:</w:t>
      </w:r>
      <w:r w:rsidRPr="00E704E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F73">
        <w:rPr>
          <w:rFonts w:ascii="Times New Roman" w:hAnsi="Times New Roman"/>
          <w:sz w:val="24"/>
          <w:szCs w:val="24"/>
          <w:lang w:eastAsia="ru-RU"/>
        </w:rPr>
        <w:t>Респ</w:t>
      </w:r>
      <w:r>
        <w:rPr>
          <w:rFonts w:ascii="Times New Roman" w:hAnsi="Times New Roman"/>
          <w:sz w:val="24"/>
          <w:szCs w:val="24"/>
          <w:lang w:eastAsia="ru-RU"/>
        </w:rPr>
        <w:t xml:space="preserve">ублика </w:t>
      </w:r>
      <w:r w:rsidRPr="00E44F73">
        <w:rPr>
          <w:rFonts w:ascii="Times New Roman" w:hAnsi="Times New Roman"/>
          <w:sz w:val="24"/>
          <w:szCs w:val="24"/>
          <w:lang w:eastAsia="ru-RU"/>
        </w:rPr>
        <w:t xml:space="preserve"> Татарстан</w:t>
      </w:r>
      <w:r>
        <w:rPr>
          <w:rFonts w:ascii="Times New Roman" w:hAnsi="Times New Roman"/>
          <w:sz w:val="24"/>
          <w:szCs w:val="24"/>
          <w:lang w:eastAsia="ru-RU"/>
        </w:rPr>
        <w:t xml:space="preserve">, Казань, ул. </w:t>
      </w:r>
      <w:r w:rsidRPr="00E44F73">
        <w:rPr>
          <w:rFonts w:ascii="Times New Roman" w:hAnsi="Times New Roman"/>
          <w:sz w:val="24"/>
          <w:szCs w:val="24"/>
          <w:lang w:eastAsia="ru-RU"/>
        </w:rPr>
        <w:t>Красный Химик, 19</w:t>
      </w:r>
    </w:p>
    <w:p w:rsidR="00C84B0D" w:rsidRDefault="00C84B0D" w:rsidP="000F0A76">
      <w:pPr>
        <w:shd w:val="clear" w:color="auto" w:fill="FFFFFF"/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C84B0D" w:rsidRPr="00E704EA" w:rsidRDefault="00C84B0D" w:rsidP="00E704EA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E704EA">
        <w:rPr>
          <w:rFonts w:ascii="Times New Roman" w:hAnsi="Times New Roman"/>
          <w:b/>
          <w:bCs/>
          <w:sz w:val="24"/>
          <w:szCs w:val="24"/>
          <w:lang w:eastAsia="ru-RU"/>
        </w:rPr>
        <w:t>Кировский район Казани</w:t>
      </w:r>
      <w:r w:rsidRPr="00E704EA">
        <w:rPr>
          <w:rFonts w:ascii="Times New Roman" w:hAnsi="Times New Roman"/>
          <w:sz w:val="24"/>
          <w:szCs w:val="24"/>
          <w:lang w:eastAsia="ru-RU"/>
        </w:rPr>
        <w:t xml:space="preserve"> (</w:t>
      </w:r>
      <w:hyperlink r:id="rId9" w:tooltip="Татарский язык" w:history="1">
        <w:r w:rsidRPr="00E704EA">
          <w:rPr>
            <w:rFonts w:ascii="Times New Roman" w:hAnsi="Times New Roman"/>
            <w:sz w:val="24"/>
            <w:szCs w:val="24"/>
            <w:lang w:eastAsia="ru-RU"/>
          </w:rPr>
          <w:t>тат.</w:t>
        </w:r>
      </w:hyperlink>
      <w:r w:rsidRPr="00E704EA">
        <w:rPr>
          <w:rFonts w:ascii="Times New Roman" w:hAnsi="Times New Roman"/>
          <w:sz w:val="24"/>
          <w:szCs w:val="24"/>
          <w:lang w:val="tt-RU" w:eastAsia="ru-RU"/>
        </w:rPr>
        <w:t>Киров районы</w:t>
      </w:r>
      <w:r w:rsidRPr="00E704EA">
        <w:rPr>
          <w:rFonts w:ascii="Times New Roman" w:hAnsi="Times New Roman"/>
          <w:sz w:val="24"/>
          <w:szCs w:val="24"/>
          <w:lang w:eastAsia="ru-RU"/>
        </w:rPr>
        <w:t xml:space="preserve">) — административный район </w:t>
      </w:r>
      <w:hyperlink r:id="rId10" w:tooltip="Казань" w:history="1">
        <w:r w:rsidRPr="00E704EA">
          <w:rPr>
            <w:rFonts w:ascii="Times New Roman" w:hAnsi="Times New Roman"/>
            <w:sz w:val="24"/>
            <w:szCs w:val="24"/>
            <w:lang w:eastAsia="ru-RU"/>
          </w:rPr>
          <w:t>Казани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E704EA">
        <w:rPr>
          <w:rFonts w:ascii="Times New Roman" w:hAnsi="Times New Roman"/>
          <w:sz w:val="24"/>
          <w:szCs w:val="24"/>
          <w:lang w:eastAsia="ru-RU"/>
        </w:rPr>
        <w:t>занимающий западную часть города.</w:t>
      </w:r>
    </w:p>
    <w:p w:rsidR="00C84B0D" w:rsidRPr="00E704EA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04EA">
        <w:rPr>
          <w:rFonts w:ascii="Times New Roman" w:hAnsi="Times New Roman"/>
          <w:sz w:val="24"/>
          <w:szCs w:val="24"/>
          <w:lang w:eastAsia="ru-RU"/>
        </w:rPr>
        <w:t xml:space="preserve">С центральной частью города район граничит по рекам Волга и Казанка, на востоке и севере — с </w:t>
      </w:r>
      <w:hyperlink r:id="rId11" w:tooltip="Московский район Казани" w:history="1">
        <w:r w:rsidRPr="00E704EA">
          <w:rPr>
            <w:rFonts w:ascii="Times New Roman" w:hAnsi="Times New Roman"/>
            <w:sz w:val="24"/>
            <w:szCs w:val="24"/>
            <w:lang w:eastAsia="ru-RU"/>
          </w:rPr>
          <w:t>Московским</w:t>
        </w:r>
      </w:hyperlink>
      <w:r w:rsidRPr="00E704EA">
        <w:rPr>
          <w:rFonts w:ascii="Times New Roman" w:hAnsi="Times New Roman"/>
          <w:sz w:val="24"/>
          <w:szCs w:val="24"/>
          <w:lang w:eastAsia="ru-RU"/>
        </w:rPr>
        <w:t xml:space="preserve"> районом.</w:t>
      </w:r>
    </w:p>
    <w:p w:rsidR="00C84B0D" w:rsidRPr="00E704EA" w:rsidRDefault="00C84B0D" w:rsidP="000F0A7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04EA">
        <w:rPr>
          <w:rFonts w:ascii="Times New Roman" w:hAnsi="Times New Roman"/>
          <w:sz w:val="24"/>
          <w:szCs w:val="24"/>
        </w:rPr>
        <w:t>С конца 2010 г. администрации Кировского и Московского районов объединены (на базе администрации Московского района).</w:t>
      </w:r>
    </w:p>
    <w:p w:rsidR="00C84B0D" w:rsidRPr="00352CAD" w:rsidRDefault="00C84B0D" w:rsidP="000F0A76">
      <w:pPr>
        <w:spacing w:after="0" w:line="30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84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</w:p>
    <w:p w:rsidR="00C84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>                                   </w:t>
      </w:r>
    </w:p>
    <w:p w:rsidR="00C84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</w:p>
    <w:p w:rsidR="00C84B0D" w:rsidRPr="00352CA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>           </w:t>
      </w:r>
    </w:p>
    <w:p w:rsidR="00C84B0D" w:rsidRDefault="00C84B0D" w:rsidP="000F0A76">
      <w:pPr>
        <w:spacing w:after="0" w:line="30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52CAD">
        <w:rPr>
          <w:rFonts w:ascii="Times New Roman" w:hAnsi="Times New Roman"/>
          <w:b/>
          <w:sz w:val="24"/>
          <w:szCs w:val="24"/>
          <w:lang w:eastAsia="ru-RU"/>
        </w:rPr>
        <w:t>Социальный паспорт школы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tbl>
      <w:tblPr>
        <w:tblW w:w="10171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7344"/>
        <w:gridCol w:w="2261"/>
      </w:tblGrid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CA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CAD"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Колличество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Группа риска (физические лица)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дети, состоящие на учете в ПДН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52CAD">
              <w:rPr>
                <w:rFonts w:ascii="Times New Roman" w:hAnsi="Times New Roman"/>
                <w:noProof/>
                <w:sz w:val="24"/>
                <w:szCs w:val="24"/>
              </w:rPr>
              <w:t>2.2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В том числе:</w:t>
            </w:r>
            <w:r>
              <w:rPr>
                <w:noProof/>
                <w:lang w:val="en-US"/>
              </w:rPr>
              <w:pict>
                <v:line id="Line 3" o:spid="_x0000_s1026" style="position:absolute;left:0;text-align:left;z-index:251658240;visibility:visible;mso-position-horizontal-relative:text;mso-position-vertical-relative:text" from="91.8pt,4.2pt" to="91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NL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On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Ah&#10;XPkw2AAAAAcBAAAPAAAAZHJzL2Rvd25yZXYueG1sTI5BT8JAEIXvJv6HzZh4IbAVDGlKt8SovXkR&#10;NF6H7tg2dmdLd4Hqr3fgoscv7+W9L1+PrlNHGkLr2cDdLAFFXHnbcm3gbVtOU1AhIlvsPJOBbwqw&#10;Lq6vcsysP/ErHTexVjLCIUMDTYx9pnWoGnIYZr4nluzTDw6j4FBrO+BJxl2n50my1A5blocGe3ps&#10;qPraHJyBUL7TvvyZVJPkY1F7mu+fXp7RmNub8WEFKtIY/8pw1hd1KMRp5w9sg+qE08VSqgbSe1Dn&#10;/MK7C+si1//9i18AAAD//wMAUEsBAi0AFAAGAAgAAAAhALaDOJL+AAAA4QEAABMAAAAAAAAAAAAA&#10;AAAAAAAAAFtDb250ZW50X1R5cGVzXS54bWxQSwECLQAUAAYACAAAACEAOP0h/9YAAACUAQAACwAA&#10;AAAAAAAAAAAAAAAvAQAAX3JlbHMvLnJlbHNQSwECLQAUAAYACAAAACEAhmPDSwsCAAAiBAAADgAA&#10;AAAAAAAAAAAAAAAuAgAAZHJzL2Uyb0RvYy54bWxQSwECLQAUAAYACAAAACEAIVz5MNgAAAAHAQAA&#10;DwAAAAAAAAAAAAAAAABlBAAAZHJzL2Rvd25yZXYueG1sUEsFBgAAAAAEAAQA8wAAAGoFAAAAAA==&#10;"/>
              </w:pict>
            </w:r>
          </w:p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дети, состоящие на учете в КДН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дети, состоящие на учете на ВШК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Группа риска семьи (всего)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семьи, состоящие на учете в ПДН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52CAD">
              <w:rPr>
                <w:rFonts w:ascii="Times New Roman" w:hAnsi="Times New Roman"/>
                <w:noProof/>
                <w:sz w:val="24"/>
                <w:szCs w:val="24"/>
              </w:rPr>
              <w:t>3.2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семьи, состоящие на учете в КДН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семьи, состоящие на учете на ВШК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b/>
                <w:sz w:val="24"/>
                <w:szCs w:val="24"/>
              </w:rPr>
              <w:t>Многодетные семьи (всего)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В том числе: 3 ребенка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В том числе: 4 ребенка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В том числе: 5 и более детей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Количество учащихся из многодетных семей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Полные семьи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 xml:space="preserve"> 332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Неполные семьи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Малообеспеченные семьи (получ. пособие в соц.защ.)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Дети сироты полные/социальные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Дети, воспитывающиеся в приемных семьях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Дети военнослужащих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Дети, чьи родители погибли, выполняя военный долг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Дети, не имеющие гражданства РФ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  <w:lang w:eastAsia="ru-RU"/>
              </w:rPr>
              <w:t>Дети из районов Крайнего Севера и приравненных к ним местностей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CAD">
              <w:rPr>
                <w:rFonts w:ascii="Times New Roman" w:hAnsi="Times New Roman"/>
                <w:sz w:val="24"/>
                <w:szCs w:val="24"/>
                <w:lang w:eastAsia="ru-RU"/>
              </w:rPr>
              <w:t>Дети из семей беженцев и вынужденных переселенцев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CAD">
              <w:rPr>
                <w:rFonts w:ascii="Times New Roman" w:hAnsi="Times New Roman"/>
                <w:sz w:val="24"/>
                <w:szCs w:val="24"/>
                <w:lang w:eastAsia="ru-RU"/>
              </w:rPr>
              <w:t>Дети безработных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84B0D" w:rsidRPr="007F2459" w:rsidTr="00352CAD">
        <w:trPr>
          <w:jc w:val="center"/>
        </w:trPr>
        <w:tc>
          <w:tcPr>
            <w:tcW w:w="566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44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CAD">
              <w:rPr>
                <w:rFonts w:ascii="Times New Roman" w:hAnsi="Times New Roman"/>
                <w:sz w:val="24"/>
                <w:szCs w:val="24"/>
                <w:lang w:eastAsia="ru-RU"/>
              </w:rPr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2261" w:type="dxa"/>
          </w:tcPr>
          <w:p w:rsidR="00C84B0D" w:rsidRPr="00352CAD" w:rsidRDefault="00C84B0D" w:rsidP="000F0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C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84B0D" w:rsidRPr="00352CAD" w:rsidRDefault="00C84B0D" w:rsidP="000F0A76">
      <w:pPr>
        <w:spacing w:after="0" w:line="300" w:lineRule="atLeast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p w:rsidR="00C84B0D" w:rsidRPr="00352CAD" w:rsidRDefault="00C84B0D" w:rsidP="00E704EA">
      <w:pPr>
        <w:spacing w:after="0" w:line="300" w:lineRule="atLeast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 xml:space="preserve">Динамика разных незащищенных слоев населения и учащихся указывает на то, что в школе постоянно обучаются дети-сироты, инвалиды, находящиеся под опекой,  дети с девиантным поведением. Высока численность ребят из неполных  и малообеспеченных семей. </w:t>
      </w:r>
      <w:r>
        <w:rPr>
          <w:rFonts w:ascii="Times New Roman" w:hAnsi="Times New Roman"/>
          <w:sz w:val="24"/>
          <w:szCs w:val="24"/>
          <w:lang w:eastAsia="ru-RU"/>
        </w:rPr>
        <w:t>Для социальной поддержки этих категорий</w:t>
      </w:r>
      <w:r w:rsidRPr="00352CAD">
        <w:rPr>
          <w:rFonts w:ascii="Times New Roman" w:hAnsi="Times New Roman"/>
          <w:sz w:val="24"/>
          <w:szCs w:val="24"/>
          <w:lang w:eastAsia="ru-RU"/>
        </w:rPr>
        <w:t xml:space="preserve"> обучающихся  создаются условия социальной, психологической комфортности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52CAD">
        <w:rPr>
          <w:rFonts w:ascii="Times New Roman" w:hAnsi="Times New Roman"/>
          <w:sz w:val="24"/>
          <w:szCs w:val="24"/>
          <w:lang w:eastAsia="ru-RU"/>
        </w:rPr>
        <w:t>бесплатное питание, вовлечение в дополнительное образование школы и других образовательных учреждений.</w:t>
      </w:r>
    </w:p>
    <w:p w:rsidR="00C84B0D" w:rsidRPr="00352CAD" w:rsidRDefault="00C84B0D" w:rsidP="00E704EA">
      <w:pPr>
        <w:spacing w:after="0" w:line="300" w:lineRule="atLeast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>Большое количество неполных, социально необеспеченных семей, матерей одиночек, неблагополучных семей вынуждает администрацию усилить меры воспитательного характера и улучшить работу психологической службы школы, а также более внимательно подходить к изучению данных ВШК.</w:t>
      </w:r>
    </w:p>
    <w:p w:rsidR="00C84B0D" w:rsidRPr="00352CAD" w:rsidRDefault="00C84B0D" w:rsidP="000F0A76">
      <w:pPr>
        <w:spacing w:after="0" w:line="30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52CAD">
        <w:rPr>
          <w:rFonts w:ascii="Times New Roman" w:hAnsi="Times New Roman"/>
          <w:b/>
          <w:sz w:val="24"/>
          <w:szCs w:val="24"/>
          <w:lang w:eastAsia="ru-RU"/>
        </w:rPr>
        <w:t>Здоровьесберегающие технологии в образовательном процессе.</w:t>
      </w:r>
    </w:p>
    <w:p w:rsidR="00C84B0D" w:rsidRDefault="00C84B0D" w:rsidP="00E704EA">
      <w:pPr>
        <w:spacing w:after="0" w:line="3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> Педагогический коллектив школы  работает над созданием и развитием здоровьесберегающей среды в образовательном процессе. Школа не может влиять на все виды заболеваний, но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2CAD">
        <w:rPr>
          <w:rFonts w:ascii="Times New Roman" w:hAnsi="Times New Roman"/>
          <w:sz w:val="24"/>
          <w:szCs w:val="24"/>
          <w:lang w:eastAsia="ru-RU"/>
        </w:rPr>
        <w:t>образовательном учреждении есть возможность организации профилактической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84B0D" w:rsidRDefault="00C84B0D" w:rsidP="00E704EA">
      <w:pPr>
        <w:spacing w:after="0" w:line="3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52CAD">
        <w:rPr>
          <w:rFonts w:ascii="Times New Roman" w:hAnsi="Times New Roman"/>
          <w:sz w:val="24"/>
          <w:szCs w:val="24"/>
          <w:lang w:eastAsia="ru-RU"/>
        </w:rPr>
        <w:t>С целью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2CAD">
        <w:rPr>
          <w:rFonts w:ascii="Times New Roman" w:hAnsi="Times New Roman"/>
          <w:sz w:val="24"/>
          <w:szCs w:val="24"/>
          <w:lang w:eastAsia="ru-RU"/>
        </w:rPr>
        <w:t>сохранения здоровья учащихся, для устранения их перегрузок, снижения утомляемости, устранения жалоб на недомогания и усталость в школе проводится систематическая целенаправленная  работа по следующих направлениям: </w:t>
      </w:r>
    </w:p>
    <w:p w:rsidR="00C84B0D" w:rsidRPr="00352CAD" w:rsidRDefault="00C84B0D" w:rsidP="00E704EA">
      <w:pPr>
        <w:spacing w:after="0" w:line="3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 </w:t>
      </w:r>
      <w:r w:rsidRPr="00352CAD">
        <w:rPr>
          <w:rFonts w:ascii="Times New Roman" w:hAnsi="Times New Roman"/>
          <w:sz w:val="24"/>
          <w:szCs w:val="24"/>
          <w:lang w:eastAsia="ru-RU"/>
        </w:rPr>
        <w:t xml:space="preserve"> реализация педагогической системы психолого-социального сопровождения учащихся на каждом возрастном этапе; </w:t>
      </w:r>
    </w:p>
    <w:p w:rsidR="00C84B0D" w:rsidRPr="00352CAD" w:rsidRDefault="00C84B0D" w:rsidP="00E704EA">
      <w:pPr>
        <w:spacing w:after="0" w:line="3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>•      обеспечение условий для сохранения и укрепления здоровья учащихся и педагогов; </w:t>
      </w:r>
    </w:p>
    <w:p w:rsidR="00C84B0D" w:rsidRPr="00352CAD" w:rsidRDefault="00C84B0D" w:rsidP="00E704EA">
      <w:pPr>
        <w:spacing w:after="0" w:line="3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>•      создание активной образовательной среды с целью формирования устойчивой мотивации здорового образа жизни, интеграция вопросов здоровья  и здорового образа жизни в тематику различных дисциплин, классных часов, родительских собраний.</w:t>
      </w:r>
    </w:p>
    <w:p w:rsidR="00C84B0D" w:rsidRPr="00352CA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> </w:t>
      </w:r>
    </w:p>
    <w:p w:rsidR="00C84B0D" w:rsidRPr="00352CAD" w:rsidRDefault="00C84B0D" w:rsidP="000F0A76">
      <w:pPr>
        <w:spacing w:after="0" w:line="30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52CAD">
        <w:rPr>
          <w:rFonts w:ascii="Times New Roman" w:hAnsi="Times New Roman"/>
          <w:b/>
          <w:sz w:val="24"/>
          <w:szCs w:val="24"/>
          <w:lang w:eastAsia="ru-RU"/>
        </w:rPr>
        <w:t>Действия педагогического коллектива по созданию здоровьесберегающих условий в школе:</w:t>
      </w:r>
    </w:p>
    <w:p w:rsidR="00C84B0D" w:rsidRPr="00352CA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Pr="00352CAD">
        <w:rPr>
          <w:rFonts w:ascii="Times New Roman" w:hAnsi="Times New Roman"/>
          <w:sz w:val="24"/>
          <w:szCs w:val="24"/>
          <w:lang w:eastAsia="ru-RU"/>
        </w:rPr>
        <w:t xml:space="preserve"> Налажено сотрудничество педагогического коллектива школы  с медицинскими, социальными учреждениями по  сохранению и укреплению здоровья учащихся. </w:t>
      </w:r>
    </w:p>
    <w:p w:rsidR="00C84B0D" w:rsidRPr="00352CA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2. </w:t>
      </w:r>
      <w:r w:rsidRPr="00352CAD">
        <w:rPr>
          <w:rFonts w:ascii="Times New Roman" w:hAnsi="Times New Roman"/>
          <w:sz w:val="24"/>
          <w:szCs w:val="24"/>
          <w:lang w:eastAsia="ru-RU"/>
        </w:rPr>
        <w:t>Учащиеся  школы посещают спортивные кружки, секции, хореографические студии, туристические кружки.</w:t>
      </w:r>
    </w:p>
    <w:p w:rsidR="00C84B0D" w:rsidRPr="00352CA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3. </w:t>
      </w:r>
      <w:r w:rsidRPr="00352CAD">
        <w:rPr>
          <w:rFonts w:ascii="Times New Roman" w:hAnsi="Times New Roman"/>
          <w:sz w:val="24"/>
          <w:szCs w:val="24"/>
          <w:lang w:eastAsia="ru-RU"/>
        </w:rPr>
        <w:t xml:space="preserve"> В школе разработана тематика классных часов,  направленная на воспитание здорового образа жизни.</w:t>
      </w:r>
    </w:p>
    <w:p w:rsidR="00C84B0D" w:rsidRPr="00352CA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Pr="00352CAD">
        <w:rPr>
          <w:rFonts w:ascii="Times New Roman" w:hAnsi="Times New Roman"/>
          <w:sz w:val="24"/>
          <w:szCs w:val="24"/>
          <w:lang w:eastAsia="ru-RU"/>
        </w:rPr>
        <w:t xml:space="preserve"> В школе осуществляются  тематические  проекты, проводятся конференции, диспуты, пропагандирующие здоровый образ жизни.</w:t>
      </w:r>
    </w:p>
    <w:p w:rsidR="00C84B0D" w:rsidRPr="00352CA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r w:rsidRPr="00352CAD">
        <w:rPr>
          <w:rFonts w:ascii="Times New Roman" w:hAnsi="Times New Roman"/>
          <w:sz w:val="24"/>
          <w:szCs w:val="24"/>
          <w:lang w:eastAsia="ru-RU"/>
        </w:rPr>
        <w:t xml:space="preserve"> Ежемесячно  проводится «Час здоровья».</w:t>
      </w:r>
    </w:p>
    <w:p w:rsidR="00C84B0D" w:rsidRPr="00352CA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6. </w:t>
      </w:r>
      <w:r w:rsidRPr="00352CAD">
        <w:rPr>
          <w:rFonts w:ascii="Times New Roman" w:hAnsi="Times New Roman"/>
          <w:sz w:val="24"/>
          <w:szCs w:val="24"/>
          <w:lang w:eastAsia="ru-RU"/>
        </w:rPr>
        <w:t xml:space="preserve"> Проводятся Дни здоровья, оздоровительные мероприятия в течение учебного дня – это физкультпаузы и физкультминутки, подвижные игры во время перемен, туристические походы.</w:t>
      </w:r>
    </w:p>
    <w:p w:rsidR="00C84B0D" w:rsidRPr="00352CA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  Организация минут </w:t>
      </w:r>
      <w:r w:rsidRPr="00352CAD">
        <w:rPr>
          <w:rFonts w:ascii="Times New Roman" w:hAnsi="Times New Roman"/>
          <w:sz w:val="24"/>
          <w:szCs w:val="24"/>
          <w:lang w:eastAsia="ru-RU"/>
        </w:rPr>
        <w:t xml:space="preserve"> активных движений в  начальной школе между уроками.</w:t>
      </w:r>
    </w:p>
    <w:p w:rsidR="00C84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352CAD">
        <w:rPr>
          <w:rFonts w:ascii="Times New Roman" w:hAnsi="Times New Roman"/>
          <w:sz w:val="24"/>
          <w:szCs w:val="24"/>
          <w:lang w:eastAsia="ru-RU"/>
        </w:rPr>
        <w:t>Медицинские обследования и диспансеризация учащихся, физическое воспитание, просветительская работа, экспериментальная работа педагогического коллектива, посещение учащимися спортивных секций и кружков позволяют добиться, чтобы  количество учащихся с хроническими заболеваниями постепенно   уменьшалось.</w:t>
      </w:r>
    </w:p>
    <w:p w:rsidR="00C84B0D" w:rsidRPr="00AA39C4" w:rsidRDefault="00C84B0D" w:rsidP="000F0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39C4">
        <w:rPr>
          <w:rFonts w:ascii="Times New Roman" w:hAnsi="Times New Roman"/>
          <w:b/>
          <w:sz w:val="24"/>
          <w:szCs w:val="24"/>
        </w:rPr>
        <w:t>Уровень качества успеваемости учащихся:</w:t>
      </w:r>
    </w:p>
    <w:p w:rsidR="00C84B0D" w:rsidRPr="00195A50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195A50">
        <w:rPr>
          <w:rFonts w:ascii="Times New Roman" w:hAnsi="Times New Roman"/>
          <w:sz w:val="24"/>
          <w:szCs w:val="24"/>
        </w:rPr>
        <w:t>Контингент учащихся достаточно сложен и разнороден. В школе наряду с одаренными детьми обучаются учащиеся, чьи способности средние или ниже среднего.  За последние 3 года  качество успеваемости следующее:</w:t>
      </w:r>
    </w:p>
    <w:p w:rsidR="00C84B0D" w:rsidRPr="004C6608" w:rsidRDefault="00C84B0D" w:rsidP="000F0A76">
      <w:pPr>
        <w:spacing w:after="0"/>
      </w:pPr>
      <w:r w:rsidRPr="004C6608">
        <w:t> </w:t>
      </w:r>
    </w:p>
    <w:tbl>
      <w:tblPr>
        <w:tblW w:w="0" w:type="auto"/>
        <w:jc w:val="center"/>
        <w:tblCellSpacing w:w="0" w:type="dxa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68"/>
        <w:gridCol w:w="1129"/>
        <w:gridCol w:w="1283"/>
        <w:gridCol w:w="1283"/>
        <w:gridCol w:w="1271"/>
        <w:gridCol w:w="1236"/>
        <w:gridCol w:w="1267"/>
      </w:tblGrid>
      <w:tr w:rsidR="00C84B0D" w:rsidRPr="0044219D" w:rsidTr="0044219D">
        <w:trPr>
          <w:tblCellSpacing w:w="0" w:type="dxa"/>
          <w:jc w:val="center"/>
        </w:trPr>
        <w:tc>
          <w:tcPr>
            <w:tcW w:w="2268" w:type="dxa"/>
          </w:tcPr>
          <w:p w:rsidR="00C84B0D" w:rsidRPr="0044219D" w:rsidRDefault="00C84B0D" w:rsidP="001757A7">
            <w:pPr>
              <w:pStyle w:val="NormalWeb"/>
              <w:jc w:val="both"/>
            </w:pPr>
            <w:r w:rsidRPr="0044219D">
              <w:t> </w:t>
            </w:r>
          </w:p>
        </w:tc>
        <w:tc>
          <w:tcPr>
            <w:tcW w:w="2412" w:type="dxa"/>
            <w:gridSpan w:val="2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2011-2012 уч.г.</w:t>
            </w:r>
          </w:p>
        </w:tc>
        <w:tc>
          <w:tcPr>
            <w:tcW w:w="2554" w:type="dxa"/>
            <w:gridSpan w:val="2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2012-2013 уч.г.</w:t>
            </w:r>
          </w:p>
        </w:tc>
        <w:tc>
          <w:tcPr>
            <w:tcW w:w="2503" w:type="dxa"/>
            <w:gridSpan w:val="2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2013-2013 уч.г.</w:t>
            </w:r>
          </w:p>
        </w:tc>
      </w:tr>
      <w:tr w:rsidR="00C84B0D" w:rsidRPr="0044219D" w:rsidTr="0044219D">
        <w:trPr>
          <w:tblCellSpacing w:w="0" w:type="dxa"/>
          <w:jc w:val="center"/>
        </w:trPr>
        <w:tc>
          <w:tcPr>
            <w:tcW w:w="2268" w:type="dxa"/>
          </w:tcPr>
          <w:p w:rsidR="00C84B0D" w:rsidRPr="0044219D" w:rsidRDefault="00C84B0D" w:rsidP="001757A7">
            <w:pPr>
              <w:pStyle w:val="NormalWeb"/>
              <w:jc w:val="both"/>
            </w:pPr>
          </w:p>
        </w:tc>
        <w:tc>
          <w:tcPr>
            <w:tcW w:w="1129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кач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усп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кач</w:t>
            </w:r>
          </w:p>
        </w:tc>
        <w:tc>
          <w:tcPr>
            <w:tcW w:w="1271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усп</w:t>
            </w:r>
          </w:p>
        </w:tc>
        <w:tc>
          <w:tcPr>
            <w:tcW w:w="1236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кач</w:t>
            </w:r>
          </w:p>
        </w:tc>
        <w:tc>
          <w:tcPr>
            <w:tcW w:w="1267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усп</w:t>
            </w:r>
          </w:p>
        </w:tc>
      </w:tr>
      <w:tr w:rsidR="00C84B0D" w:rsidRPr="0044219D" w:rsidTr="0044219D">
        <w:trPr>
          <w:tblCellSpacing w:w="0" w:type="dxa"/>
          <w:jc w:val="center"/>
        </w:trPr>
        <w:tc>
          <w:tcPr>
            <w:tcW w:w="2268" w:type="dxa"/>
          </w:tcPr>
          <w:p w:rsidR="00C84B0D" w:rsidRPr="0044219D" w:rsidRDefault="00C84B0D" w:rsidP="001757A7">
            <w:pPr>
              <w:pStyle w:val="NormalWeb"/>
              <w:jc w:val="both"/>
            </w:pPr>
            <w:r w:rsidRPr="0044219D">
              <w:t>Начальная школа</w:t>
            </w:r>
          </w:p>
        </w:tc>
        <w:tc>
          <w:tcPr>
            <w:tcW w:w="1129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52,5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99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58,7</w:t>
            </w:r>
          </w:p>
        </w:tc>
        <w:tc>
          <w:tcPr>
            <w:tcW w:w="1271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97,8</w:t>
            </w:r>
          </w:p>
        </w:tc>
        <w:tc>
          <w:tcPr>
            <w:tcW w:w="1236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62,2</w:t>
            </w:r>
          </w:p>
        </w:tc>
        <w:tc>
          <w:tcPr>
            <w:tcW w:w="1267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98,6</w:t>
            </w:r>
          </w:p>
        </w:tc>
      </w:tr>
      <w:tr w:rsidR="00C84B0D" w:rsidRPr="0044219D" w:rsidTr="0044219D">
        <w:trPr>
          <w:tblCellSpacing w:w="0" w:type="dxa"/>
          <w:jc w:val="center"/>
        </w:trPr>
        <w:tc>
          <w:tcPr>
            <w:tcW w:w="2268" w:type="dxa"/>
          </w:tcPr>
          <w:p w:rsidR="00C84B0D" w:rsidRPr="0044219D" w:rsidRDefault="00C84B0D" w:rsidP="001757A7">
            <w:pPr>
              <w:pStyle w:val="NormalWeb"/>
              <w:jc w:val="both"/>
            </w:pPr>
            <w:r w:rsidRPr="0044219D">
              <w:t>Среднее звено</w:t>
            </w:r>
          </w:p>
        </w:tc>
        <w:tc>
          <w:tcPr>
            <w:tcW w:w="1129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37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99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38,1</w:t>
            </w:r>
          </w:p>
        </w:tc>
        <w:tc>
          <w:tcPr>
            <w:tcW w:w="1271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100</w:t>
            </w:r>
          </w:p>
        </w:tc>
        <w:tc>
          <w:tcPr>
            <w:tcW w:w="1236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39</w:t>
            </w:r>
          </w:p>
        </w:tc>
        <w:tc>
          <w:tcPr>
            <w:tcW w:w="1267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98</w:t>
            </w:r>
          </w:p>
        </w:tc>
      </w:tr>
      <w:tr w:rsidR="00C84B0D" w:rsidRPr="0044219D" w:rsidTr="0044219D">
        <w:trPr>
          <w:tblCellSpacing w:w="0" w:type="dxa"/>
          <w:jc w:val="center"/>
        </w:trPr>
        <w:tc>
          <w:tcPr>
            <w:tcW w:w="2268" w:type="dxa"/>
          </w:tcPr>
          <w:p w:rsidR="00C84B0D" w:rsidRPr="0044219D" w:rsidRDefault="00C84B0D" w:rsidP="001757A7">
            <w:pPr>
              <w:pStyle w:val="NormalWeb"/>
              <w:jc w:val="both"/>
            </w:pPr>
            <w:r w:rsidRPr="0044219D">
              <w:t>Старшее звено</w:t>
            </w:r>
          </w:p>
        </w:tc>
        <w:tc>
          <w:tcPr>
            <w:tcW w:w="1129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21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100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44,4</w:t>
            </w:r>
          </w:p>
        </w:tc>
        <w:tc>
          <w:tcPr>
            <w:tcW w:w="1271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100</w:t>
            </w:r>
          </w:p>
        </w:tc>
        <w:tc>
          <w:tcPr>
            <w:tcW w:w="1236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55,6</w:t>
            </w:r>
          </w:p>
        </w:tc>
        <w:tc>
          <w:tcPr>
            <w:tcW w:w="1267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100</w:t>
            </w:r>
          </w:p>
        </w:tc>
      </w:tr>
      <w:tr w:rsidR="00C84B0D" w:rsidRPr="0044219D" w:rsidTr="0044219D">
        <w:trPr>
          <w:tblCellSpacing w:w="0" w:type="dxa"/>
          <w:jc w:val="center"/>
        </w:trPr>
        <w:tc>
          <w:tcPr>
            <w:tcW w:w="2268" w:type="dxa"/>
          </w:tcPr>
          <w:p w:rsidR="00C84B0D" w:rsidRPr="0044219D" w:rsidRDefault="00C84B0D" w:rsidP="001757A7">
            <w:pPr>
              <w:pStyle w:val="NormalWeb"/>
              <w:jc w:val="both"/>
            </w:pPr>
            <w:r w:rsidRPr="0044219D">
              <w:t>Всего по школе</w:t>
            </w:r>
          </w:p>
        </w:tc>
        <w:tc>
          <w:tcPr>
            <w:tcW w:w="1129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41,3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99</w:t>
            </w:r>
          </w:p>
        </w:tc>
        <w:tc>
          <w:tcPr>
            <w:tcW w:w="1283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46,6</w:t>
            </w:r>
          </w:p>
        </w:tc>
        <w:tc>
          <w:tcPr>
            <w:tcW w:w="1271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99</w:t>
            </w:r>
          </w:p>
        </w:tc>
        <w:tc>
          <w:tcPr>
            <w:tcW w:w="1236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49,3</w:t>
            </w:r>
          </w:p>
        </w:tc>
        <w:tc>
          <w:tcPr>
            <w:tcW w:w="1267" w:type="dxa"/>
          </w:tcPr>
          <w:p w:rsidR="00C84B0D" w:rsidRPr="0044219D" w:rsidRDefault="00C84B0D" w:rsidP="001757A7">
            <w:pPr>
              <w:pStyle w:val="NormalWeb"/>
              <w:jc w:val="center"/>
            </w:pPr>
            <w:r w:rsidRPr="0044219D">
              <w:t>98,4</w:t>
            </w:r>
          </w:p>
        </w:tc>
      </w:tr>
    </w:tbl>
    <w:p w:rsidR="00C84B0D" w:rsidRPr="004C6608" w:rsidRDefault="00C84B0D" w:rsidP="000F0A76">
      <w:pPr>
        <w:spacing w:after="0"/>
      </w:pP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что качество обучения в течени</w:t>
      </w:r>
      <w:r>
        <w:rPr>
          <w:rFonts w:ascii="Times New Roman" w:hAnsi="Times New Roman"/>
          <w:sz w:val="24"/>
          <w:szCs w:val="24"/>
        </w:rPr>
        <w:t>е</w:t>
      </w:r>
      <w:r w:rsidRPr="007529DB">
        <w:rPr>
          <w:rFonts w:ascii="Times New Roman" w:hAnsi="Times New Roman"/>
          <w:sz w:val="24"/>
          <w:szCs w:val="24"/>
        </w:rPr>
        <w:t xml:space="preserve"> последних 3-х лет имеет тенденцию снижения при переходе из начального звена в основную школу,  старшее звено  не показывает высоких результатов качества, хотя результаты итоговой  аттестации  выпускников средней школы  по обязательным предметам и предметам по выбору стабильно выше муниципальных и по некоторым предметам выше региональных.</w:t>
      </w: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 </w:t>
      </w: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 Причинами стабильности  успеваемости  является следующие факторы:</w:t>
      </w: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 </w:t>
      </w: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-усиление контроля за успеваемостью обучающихся со стороны администрации, владение оценкой образовательных достижений (диагностика ЗУН) обучающихся;</w:t>
      </w: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- индивидуальная работа со слабоуспевающими обучающимися на основе анализа их ошибок;</w:t>
      </w: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-контроль по отслеживанию посещаемости обучающимися учебных занятий. </w:t>
      </w: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     Анализ результатов знаний, умений и навыков обучающихся по ступеням обучения показывает, что наиболее высокое качество знаний имеют обучающиеся начальных классов (48%).  В среднем  и старшем звене качество снижается, соответственно на 2 ступени – 25,1% и самое низкое качество на 3 ступени обучения-  20,8%. </w:t>
      </w: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 </w:t>
      </w:r>
    </w:p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Ежегодно в МБОУ «СОШ №32»  есть учащиеся, которые заканчивают среднюю школу с золотой и с серебряной медалью.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85"/>
        <w:gridCol w:w="2400"/>
        <w:gridCol w:w="2400"/>
        <w:gridCol w:w="2400"/>
      </w:tblGrid>
      <w:tr w:rsidR="00C84B0D" w:rsidRPr="007F2459" w:rsidTr="0044219D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C84B0D" w:rsidRPr="007F2459" w:rsidTr="00AA39C4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F13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2011-2012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F13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2012-2013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</w:tr>
      <w:tr w:rsidR="00C84B0D" w:rsidRPr="007F2459" w:rsidTr="00AA39C4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A970AC">
            <w:pPr>
              <w:spacing w:after="0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Медаль </w:t>
            </w:r>
            <w:r w:rsidRPr="00247B9B">
              <w:rPr>
                <w:rFonts w:ascii="Times New Roman" w:hAnsi="Times New Roman"/>
                <w:sz w:val="24"/>
                <w:szCs w:val="24"/>
              </w:rPr>
              <w:t>«За особые успехи в учении»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84B0D" w:rsidRPr="007529DB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 </w:t>
      </w:r>
    </w:p>
    <w:p w:rsidR="00C84B0D" w:rsidRDefault="00C84B0D" w:rsidP="000F0A7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Итоги государственной итоговой аттестации за курс средней школы в форме ЕГЭ:</w:t>
      </w:r>
    </w:p>
    <w:p w:rsidR="00C84B0D" w:rsidRDefault="00C84B0D" w:rsidP="000F0A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71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41"/>
        <w:gridCol w:w="1057"/>
        <w:gridCol w:w="1057"/>
        <w:gridCol w:w="1057"/>
        <w:gridCol w:w="1057"/>
        <w:gridCol w:w="1057"/>
        <w:gridCol w:w="1057"/>
        <w:gridCol w:w="1057"/>
        <w:gridCol w:w="1057"/>
      </w:tblGrid>
      <w:tr w:rsidR="00C84B0D" w:rsidRPr="009F262D" w:rsidTr="001757A7">
        <w:trPr>
          <w:cantSplit/>
          <w:trHeight w:val="313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4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2012-2013</w:t>
            </w:r>
          </w:p>
        </w:tc>
        <w:tc>
          <w:tcPr>
            <w:tcW w:w="3948" w:type="dxa"/>
            <w:gridSpan w:val="4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</w:tr>
      <w:tr w:rsidR="00C84B0D" w:rsidRPr="009F262D" w:rsidTr="001757A7">
        <w:trPr>
          <w:cantSplit/>
          <w:trHeight w:val="810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 xml:space="preserve">средний балл по </w:t>
            </w:r>
            <w:r w:rsidRPr="009F26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школе 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 xml:space="preserve">средний балл по </w:t>
            </w:r>
            <w:r w:rsidRPr="009F262D">
              <w:rPr>
                <w:rFonts w:ascii="Times New Roman" w:hAnsi="Times New Roman"/>
                <w:b/>
                <w:bCs/>
                <w:sz w:val="24"/>
                <w:szCs w:val="24"/>
              </w:rPr>
              <w:t>району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средний балл по городу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  <w:r w:rsidRPr="009F26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F262D">
              <w:rPr>
                <w:rFonts w:ascii="Times New Roman" w:hAnsi="Times New Roman"/>
                <w:sz w:val="24"/>
                <w:szCs w:val="24"/>
              </w:rPr>
              <w:t xml:space="preserve">балл по </w:t>
            </w:r>
            <w:r w:rsidRPr="009F26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РТ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 xml:space="preserve">средний балл по </w:t>
            </w:r>
            <w:r w:rsidRPr="009F26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школе 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 xml:space="preserve">средний балл по </w:t>
            </w:r>
            <w:r w:rsidRPr="009F262D">
              <w:rPr>
                <w:rFonts w:ascii="Times New Roman" w:hAnsi="Times New Roman"/>
                <w:b/>
                <w:bCs/>
                <w:sz w:val="24"/>
                <w:szCs w:val="24"/>
              </w:rPr>
              <w:t>району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средний балл по городу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  <w:r w:rsidRPr="009F26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F262D">
              <w:rPr>
                <w:rFonts w:ascii="Times New Roman" w:hAnsi="Times New Roman"/>
                <w:sz w:val="24"/>
                <w:szCs w:val="24"/>
              </w:rPr>
              <w:t xml:space="preserve">балл по </w:t>
            </w:r>
            <w:r w:rsidRPr="009F26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РТ</w:t>
            </w:r>
          </w:p>
        </w:tc>
      </w:tr>
      <w:tr w:rsidR="00C84B0D" w:rsidRPr="009F262D" w:rsidTr="001757A7">
        <w:trPr>
          <w:cantSplit/>
          <w:trHeight w:val="256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65,1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67,3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60,7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63,1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68,8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65,8</w:t>
            </w:r>
          </w:p>
        </w:tc>
      </w:tr>
      <w:tr w:rsidR="00C84B0D" w:rsidRPr="009F262D" w:rsidTr="001757A7">
        <w:trPr>
          <w:cantSplit/>
          <w:trHeight w:val="256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43,9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48,1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46,1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48,4</w:t>
            </w:r>
          </w:p>
        </w:tc>
      </w:tr>
      <w:tr w:rsidR="00C84B0D" w:rsidRPr="009F262D" w:rsidTr="001757A7">
        <w:trPr>
          <w:cantSplit/>
          <w:trHeight w:val="256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51,6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9F262D" w:rsidTr="001757A7">
        <w:trPr>
          <w:cantSplit/>
          <w:trHeight w:val="256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77,5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9F262D" w:rsidTr="001757A7">
        <w:trPr>
          <w:cantSplit/>
          <w:trHeight w:val="256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64,1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67,3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65,7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59,7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63,8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58,9</w:t>
            </w:r>
          </w:p>
        </w:tc>
      </w:tr>
      <w:tr w:rsidR="00C84B0D" w:rsidRPr="009F262D" w:rsidTr="001757A7">
        <w:trPr>
          <w:cantSplit/>
          <w:trHeight w:val="271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58,3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64,9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63,5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44,3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52,3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</w:tr>
      <w:tr w:rsidR="00C84B0D" w:rsidRPr="009F262D" w:rsidTr="001757A7">
        <w:trPr>
          <w:cantSplit/>
          <w:trHeight w:val="271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9F262D" w:rsidTr="001757A7">
        <w:trPr>
          <w:cantSplit/>
          <w:trHeight w:val="271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82,9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81,1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9F262D" w:rsidTr="001757A7">
        <w:trPr>
          <w:cantSplit/>
          <w:trHeight w:val="271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61,2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62,9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61,4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48,2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52,8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57,9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55,9</w:t>
            </w:r>
          </w:p>
        </w:tc>
      </w:tr>
      <w:tr w:rsidR="00C84B0D" w:rsidRPr="009F262D" w:rsidTr="001757A7">
        <w:trPr>
          <w:cantSplit/>
          <w:trHeight w:val="271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70,9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71,1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9F262D" w:rsidTr="001757A7">
        <w:trPr>
          <w:cantSplit/>
          <w:trHeight w:val="271"/>
        </w:trPr>
        <w:tc>
          <w:tcPr>
            <w:tcW w:w="1941" w:type="dxa"/>
          </w:tcPr>
          <w:p w:rsidR="00C84B0D" w:rsidRPr="009F262D" w:rsidRDefault="00C84B0D" w:rsidP="001757A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61,9</w:t>
            </w: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 w:line="15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84B0D" w:rsidRPr="009F262D" w:rsidRDefault="00C84B0D" w:rsidP="001757A7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4B0D" w:rsidRDefault="00C84B0D" w:rsidP="000F0A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84B0D" w:rsidRPr="007529DB" w:rsidRDefault="00C84B0D" w:rsidP="000F0A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84B0D" w:rsidRDefault="00C84B0D" w:rsidP="000F0A7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29DB">
        <w:rPr>
          <w:rFonts w:ascii="Times New Roman" w:hAnsi="Times New Roman"/>
          <w:sz w:val="24"/>
          <w:szCs w:val="24"/>
        </w:rPr>
        <w:t>Результаты ГИА за курс основной школы следующие (% качества):</w:t>
      </w:r>
    </w:p>
    <w:p w:rsidR="00C84B0D" w:rsidRDefault="00C84B0D" w:rsidP="000F0A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20"/>
        <w:gridCol w:w="540"/>
        <w:gridCol w:w="485"/>
        <w:gridCol w:w="494"/>
        <w:gridCol w:w="281"/>
        <w:gridCol w:w="692"/>
        <w:gridCol w:w="540"/>
        <w:gridCol w:w="720"/>
        <w:gridCol w:w="720"/>
        <w:gridCol w:w="476"/>
        <w:gridCol w:w="540"/>
        <w:gridCol w:w="540"/>
        <w:gridCol w:w="272"/>
        <w:gridCol w:w="709"/>
        <w:gridCol w:w="576"/>
        <w:gridCol w:w="743"/>
        <w:gridCol w:w="736"/>
      </w:tblGrid>
      <w:tr w:rsidR="00C84B0D" w:rsidRPr="009F262D" w:rsidTr="001757A7">
        <w:tc>
          <w:tcPr>
            <w:tcW w:w="720" w:type="dxa"/>
            <w:vMerge w:val="restart"/>
          </w:tcPr>
          <w:p w:rsidR="00C84B0D" w:rsidRPr="009F262D" w:rsidRDefault="00C84B0D" w:rsidP="009F262D">
            <w:pPr>
              <w:spacing w:line="240" w:lineRule="auto"/>
              <w:ind w:left="-129" w:firstLine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20" w:type="dxa"/>
            <w:vMerge w:val="restart"/>
          </w:tcPr>
          <w:p w:rsidR="00C84B0D" w:rsidRPr="009F262D" w:rsidRDefault="00C84B0D" w:rsidP="009F262D">
            <w:pPr>
              <w:spacing w:line="240" w:lineRule="auto"/>
              <w:ind w:left="-129" w:firstLine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вып-в</w:t>
            </w:r>
          </w:p>
        </w:tc>
        <w:tc>
          <w:tcPr>
            <w:tcW w:w="9064" w:type="dxa"/>
            <w:gridSpan w:val="16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Участвовали в ГИА в новой форме и имеют следующие результаты</w:t>
            </w:r>
          </w:p>
        </w:tc>
      </w:tr>
      <w:tr w:rsidR="00C84B0D" w:rsidRPr="009F262D" w:rsidTr="001757A7">
        <w:tc>
          <w:tcPr>
            <w:tcW w:w="720" w:type="dxa"/>
            <w:vMerge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gridSpan w:val="8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592" w:type="dxa"/>
            <w:gridSpan w:val="8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C84B0D" w:rsidRPr="009F262D" w:rsidTr="001757A7">
        <w:tc>
          <w:tcPr>
            <w:tcW w:w="720" w:type="dxa"/>
            <w:vMerge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4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ср.</w:t>
            </w:r>
          </w:p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оц.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Усп-ть, %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Кач-во, %</w:t>
            </w:r>
          </w:p>
        </w:tc>
        <w:tc>
          <w:tcPr>
            <w:tcW w:w="476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ср.</w:t>
            </w:r>
          </w:p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576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Ср.оценка</w:t>
            </w:r>
          </w:p>
        </w:tc>
        <w:tc>
          <w:tcPr>
            <w:tcW w:w="743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Усп-ть, %</w:t>
            </w:r>
          </w:p>
        </w:tc>
        <w:tc>
          <w:tcPr>
            <w:tcW w:w="736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Кач-во, %</w:t>
            </w:r>
          </w:p>
        </w:tc>
      </w:tr>
      <w:tr w:rsidR="00C84B0D" w:rsidRPr="009F262D" w:rsidTr="001757A7"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2011-2012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476" w:type="dxa"/>
          </w:tcPr>
          <w:p w:rsidR="00C84B0D" w:rsidRPr="009F262D" w:rsidRDefault="00C84B0D" w:rsidP="009F26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2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43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47,8</w:t>
            </w:r>
          </w:p>
        </w:tc>
      </w:tr>
      <w:tr w:rsidR="00C84B0D" w:rsidRPr="009F262D" w:rsidTr="001757A7"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2012-13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4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1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69,1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55,9</w:t>
            </w:r>
          </w:p>
        </w:tc>
        <w:tc>
          <w:tcPr>
            <w:tcW w:w="476" w:type="dxa"/>
          </w:tcPr>
          <w:p w:rsidR="00C84B0D" w:rsidRPr="009F262D" w:rsidRDefault="00C84B0D" w:rsidP="009F26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2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576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43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79,4</w:t>
            </w:r>
          </w:p>
        </w:tc>
      </w:tr>
      <w:tr w:rsidR="00C84B0D" w:rsidRPr="009F262D" w:rsidTr="001757A7">
        <w:trPr>
          <w:trHeight w:val="64"/>
        </w:trPr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5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4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32,3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67,6</w:t>
            </w:r>
          </w:p>
        </w:tc>
        <w:tc>
          <w:tcPr>
            <w:tcW w:w="476" w:type="dxa"/>
          </w:tcPr>
          <w:p w:rsidR="00C84B0D" w:rsidRPr="009F262D" w:rsidRDefault="00C84B0D" w:rsidP="009F26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2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576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43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</w:tcPr>
          <w:p w:rsidR="00C84B0D" w:rsidRPr="009F262D" w:rsidRDefault="00C84B0D" w:rsidP="009F26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62D">
              <w:rPr>
                <w:rFonts w:ascii="Times New Roman" w:hAnsi="Times New Roman"/>
                <w:b/>
                <w:sz w:val="24"/>
                <w:szCs w:val="24"/>
              </w:rPr>
              <w:t>67,6</w:t>
            </w:r>
          </w:p>
        </w:tc>
      </w:tr>
    </w:tbl>
    <w:p w:rsidR="00C84B0D" w:rsidRDefault="00C84B0D" w:rsidP="000F0A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84B0D" w:rsidRPr="00D337CD" w:rsidRDefault="00C84B0D" w:rsidP="000F0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337CD">
        <w:rPr>
          <w:rFonts w:ascii="Times New Roman" w:hAnsi="Times New Roman"/>
          <w:b/>
          <w:sz w:val="24"/>
          <w:szCs w:val="24"/>
        </w:rPr>
        <w:t>Воспитательная деятельность школы.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 Целью воспитательной работы в школе является создание оптимальных условий для развития, саморазвития и самореализации личности ученика – личности психически и физически здоровой, гуманной, духовной и свободной, социально мобильной, востреб</w:t>
      </w:r>
      <w:r>
        <w:rPr>
          <w:rFonts w:ascii="Times New Roman" w:hAnsi="Times New Roman"/>
          <w:sz w:val="24"/>
          <w:szCs w:val="24"/>
        </w:rPr>
        <w:t>ованной в современном обществе.</w:t>
      </w:r>
    </w:p>
    <w:p w:rsidR="00C84B0D" w:rsidRPr="00D337CD" w:rsidRDefault="00C84B0D" w:rsidP="000F0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337CD">
        <w:rPr>
          <w:rFonts w:ascii="Times New Roman" w:hAnsi="Times New Roman"/>
          <w:b/>
          <w:sz w:val="24"/>
          <w:szCs w:val="24"/>
        </w:rPr>
        <w:t>Принципы осуществления воспитательной работы в школе: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-    создание в школе комфортной  психологической среды, способствующей раскрытию потенциала каждого ребёнка;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-    участие педагогического коллектива в предпрофильном и профильном обучении, мотивация учеников на осмысление выбора дальнейшей деятельности;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-    воспитание в детях толерантного отношения к происходящим событиям и окружающим людям;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-    расширение работы по изучению прав человека, ознакомление педагогов с имеющимся опытом;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-    соблюдение и изучение опыта применения здоровьесберегающих технологий в преподавании и организации жизнедеятельности школьников;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-    активизация деятельности ученического самоуправления;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-    сохранение и приумножение школьных традиций;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-    расширение взаимодействия с различными учреждениями и организациями с целью привлечения специалистов в различные сферы воспитательной деятельности.</w:t>
      </w:r>
    </w:p>
    <w:p w:rsidR="00C84B0D" w:rsidRPr="00D337CD" w:rsidRDefault="00C84B0D" w:rsidP="000F0A76">
      <w:pPr>
        <w:spacing w:after="0"/>
        <w:rPr>
          <w:rFonts w:ascii="Times New Roman" w:hAnsi="Times New Roman"/>
          <w:b/>
          <w:sz w:val="24"/>
          <w:szCs w:val="24"/>
        </w:rPr>
      </w:pPr>
      <w:r w:rsidRPr="00D337CD">
        <w:rPr>
          <w:rFonts w:ascii="Times New Roman" w:hAnsi="Times New Roman"/>
          <w:b/>
          <w:sz w:val="24"/>
          <w:szCs w:val="24"/>
        </w:rPr>
        <w:t>Основные направления воспитательной работы: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1.  Воспитательная работа по воспитательным модулям, традиционные праздники школы.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2. Формирование и стремление к здоровому образу жизни.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3. Внеурочная работа (организация выставок, конкурсов, экскурсий, работа кружков, секций). 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4. Работа органов ученического самоуправления.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5. Профилактическая работа по снижению количества правонарушений и преступлений среди учащихся.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6. Профориентационная работа.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7.Работа с родителями.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8. Взаимодействие с социумом.</w:t>
      </w:r>
    </w:p>
    <w:p w:rsidR="00C84B0D" w:rsidRPr="00D337C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9. Работа методического объединения классных руководителей.</w:t>
      </w:r>
    </w:p>
    <w:p w:rsidR="00C84B0D" w:rsidRPr="00D337CD" w:rsidRDefault="00C84B0D" w:rsidP="009F26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Критерием оценки знаний и умений учащихся в системе дополнительного образования является способность обучающихся выполнять самостоятельно творческую работу по данному направлению, выполнение нормативов, участие в смотрах,  в соревнованиях, организации внутришкольных выставок, фестивалей, соревнований, учебно-исследовательских конференций, тематических круглых столов и др.  </w:t>
      </w:r>
    </w:p>
    <w:p w:rsidR="00C84B0D" w:rsidRPr="00D337CD" w:rsidRDefault="00C84B0D" w:rsidP="009F26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В школе создана система ученического самоуправления, которая затрагивает все сферы школьной жизни: поддержание порядка и дисциплины в школе; организация учебного процесса; организация внеклассной и внешкольной деятельности учащихся.</w:t>
      </w:r>
    </w:p>
    <w:p w:rsidR="00C84B0D" w:rsidRPr="00D337CD" w:rsidRDefault="00C84B0D" w:rsidP="009F26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Целью создания и деятельности органов ученического самоуправления является формирование у учащихся готовности и способности к управленческой деятельности. Высшим руководящим органом самоуправления является  Совет старшеклассников.</w:t>
      </w:r>
    </w:p>
    <w:p w:rsidR="00C84B0D" w:rsidRPr="00D337CD" w:rsidRDefault="00C84B0D" w:rsidP="009F26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Гражданское, патриотическое, духовно-нравственное воспитание:  одно из основных направлений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сохранения и развитие чувства гордости за свою страну, воспитание личности гражданина-патриота Родины, способного встать на защиту государственных интересов страны.  По данному направлению традиционно проводятся встречи с ветеранами,  концерты и торжественные линейки ко Дню Победы, Дню Защитника Отечества, памяти жертв в ДТП, участие в акциях, тематические классные часы, экскурсии. В школе создан музей имени Дважды Героя Советского Союза Н.Г.Столярова.</w:t>
      </w:r>
    </w:p>
    <w:p w:rsidR="00C84B0D" w:rsidRPr="00D337CD" w:rsidRDefault="00C84B0D" w:rsidP="000F0A76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 С целью укрепления здоровья и пропаганды здорового образа жизни организуется и проводится большое количество интересных и разнообразных общешкольных мероприятий: спортивные игры и конкурсы, классные часы, подготовленные членами Совета старшеклассников.</w:t>
      </w:r>
    </w:p>
    <w:p w:rsidR="00C84B0D" w:rsidRPr="00D337CD" w:rsidRDefault="00C84B0D" w:rsidP="009F26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С целью предупреждения дорожно – транспортного травматизма при содействии службы ГИБДД ежегодно составляется  и реализуется в период учебного года план мероприятий по профилактике детского дорожно-транспортного травматизма; организуются встречи для обучающихся и их родителей с инспекторами  ГИБДД и ОВД, проводятся тематические классные часы. Учащиеся школы  на протяжении многих лет были участниками и призерами районного и городского  конкурса «Безопасное колесо». Все мероприятия находят свое отражение на школьных тематических стендах, сайте школы.</w:t>
      </w:r>
    </w:p>
    <w:p w:rsidR="00C84B0D" w:rsidRPr="00205E7C" w:rsidRDefault="00C84B0D" w:rsidP="009F26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37C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Ш</w:t>
      </w:r>
      <w:r w:rsidRPr="00D337CD">
        <w:rPr>
          <w:rFonts w:ascii="Times New Roman" w:hAnsi="Times New Roman"/>
          <w:sz w:val="24"/>
          <w:szCs w:val="24"/>
        </w:rPr>
        <w:t>кольники активно участвуют в предметных олимпиадах, интеллектуальных марафонах и конкурсах различных уровней, активно участвуют в традиционной школьной конференции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7CD">
        <w:rPr>
          <w:rFonts w:ascii="Times New Roman" w:hAnsi="Times New Roman"/>
          <w:sz w:val="24"/>
          <w:szCs w:val="24"/>
        </w:rPr>
        <w:t>«Мужество останется в веках».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205E7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 w:rsidRPr="00205E7C">
        <w:rPr>
          <w:rFonts w:ascii="Times New Roman" w:hAnsi="Times New Roman"/>
          <w:sz w:val="24"/>
          <w:szCs w:val="24"/>
        </w:rPr>
        <w:t>Культурно-эс</w:t>
      </w:r>
      <w:r>
        <w:rPr>
          <w:rFonts w:ascii="Times New Roman" w:hAnsi="Times New Roman"/>
          <w:sz w:val="24"/>
          <w:szCs w:val="24"/>
        </w:rPr>
        <w:t>тетическое развитие обучающихся</w:t>
      </w:r>
      <w:r w:rsidRPr="00205E7C">
        <w:rPr>
          <w:rFonts w:ascii="Times New Roman" w:hAnsi="Times New Roman"/>
          <w:sz w:val="24"/>
          <w:szCs w:val="24"/>
        </w:rPr>
        <w:t xml:space="preserve"> на протяжении многих лет</w:t>
      </w:r>
      <w:r>
        <w:rPr>
          <w:rFonts w:ascii="Times New Roman" w:hAnsi="Times New Roman"/>
          <w:sz w:val="24"/>
          <w:szCs w:val="24"/>
        </w:rPr>
        <w:t xml:space="preserve"> школа осуществляла на основе п</w:t>
      </w:r>
      <w:r w:rsidRPr="00205E7C">
        <w:rPr>
          <w:rFonts w:ascii="Times New Roman" w:hAnsi="Times New Roman"/>
          <w:sz w:val="24"/>
          <w:szCs w:val="24"/>
        </w:rPr>
        <w:t>рограммы «</w:t>
      </w:r>
      <w:r>
        <w:rPr>
          <w:rFonts w:ascii="Times New Roman" w:hAnsi="Times New Roman"/>
          <w:sz w:val="24"/>
          <w:szCs w:val="24"/>
        </w:rPr>
        <w:t>Детская организация КОПИ</w:t>
      </w:r>
      <w:r w:rsidRPr="00205E7C">
        <w:rPr>
          <w:rFonts w:ascii="Times New Roman" w:hAnsi="Times New Roman"/>
          <w:sz w:val="24"/>
          <w:szCs w:val="24"/>
        </w:rPr>
        <w:t>».</w:t>
      </w:r>
    </w:p>
    <w:p w:rsidR="00C84B0D" w:rsidRPr="00D337CD" w:rsidRDefault="00C84B0D" w:rsidP="000F0A76">
      <w:pPr>
        <w:spacing w:after="0"/>
        <w:rPr>
          <w:rFonts w:ascii="Times New Roman" w:hAnsi="Times New Roman"/>
          <w:b/>
          <w:sz w:val="24"/>
          <w:szCs w:val="24"/>
        </w:rPr>
      </w:pPr>
      <w:r w:rsidRPr="00D337CD">
        <w:rPr>
          <w:rFonts w:ascii="Times New Roman" w:hAnsi="Times New Roman"/>
          <w:b/>
          <w:sz w:val="24"/>
          <w:szCs w:val="24"/>
        </w:rPr>
        <w:t>Выводы: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205E7C">
        <w:rPr>
          <w:rFonts w:ascii="Times New Roman" w:hAnsi="Times New Roman"/>
          <w:sz w:val="24"/>
          <w:szCs w:val="24"/>
        </w:rPr>
        <w:t>1.       Основная проблема в воспитательной работе школы - это негативные изменения приоритетов в выборе нравственных ценностей в обществе в целом.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205E7C">
        <w:rPr>
          <w:rFonts w:ascii="Times New Roman" w:hAnsi="Times New Roman"/>
          <w:sz w:val="24"/>
          <w:szCs w:val="24"/>
        </w:rPr>
        <w:t xml:space="preserve">2.       Смещение приоритетов </w:t>
      </w:r>
      <w:r>
        <w:rPr>
          <w:rFonts w:ascii="Times New Roman" w:hAnsi="Times New Roman"/>
          <w:sz w:val="24"/>
          <w:szCs w:val="24"/>
        </w:rPr>
        <w:t>учащихся</w:t>
      </w:r>
      <w:r w:rsidRPr="00205E7C">
        <w:rPr>
          <w:rFonts w:ascii="Times New Roman" w:hAnsi="Times New Roman"/>
          <w:sz w:val="24"/>
          <w:szCs w:val="24"/>
        </w:rPr>
        <w:t xml:space="preserve"> с непосредственно межличностного общения на виртуальное общение в социальных сетях. 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205E7C">
        <w:rPr>
          <w:rFonts w:ascii="Times New Roman" w:hAnsi="Times New Roman"/>
          <w:sz w:val="24"/>
          <w:szCs w:val="24"/>
        </w:rPr>
        <w:t> </w:t>
      </w:r>
    </w:p>
    <w:p w:rsidR="00C84B0D" w:rsidRPr="00DE0900" w:rsidRDefault="00C84B0D" w:rsidP="000F0A76">
      <w:pPr>
        <w:spacing w:after="0"/>
        <w:rPr>
          <w:rFonts w:ascii="Times New Roman" w:hAnsi="Times New Roman"/>
          <w:b/>
          <w:sz w:val="24"/>
          <w:szCs w:val="24"/>
        </w:rPr>
      </w:pPr>
      <w:r w:rsidRPr="00DE0900">
        <w:rPr>
          <w:rFonts w:ascii="Times New Roman" w:hAnsi="Times New Roman"/>
          <w:b/>
          <w:sz w:val="24"/>
          <w:szCs w:val="24"/>
        </w:rPr>
        <w:t>Социально-психологическая служба школы.</w:t>
      </w:r>
    </w:p>
    <w:p w:rsidR="00C84B0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205E7C">
        <w:rPr>
          <w:rFonts w:ascii="Times New Roman" w:hAnsi="Times New Roman"/>
          <w:sz w:val="24"/>
          <w:szCs w:val="24"/>
        </w:rPr>
        <w:t xml:space="preserve"> В  МБОУ </w:t>
      </w:r>
      <w:r>
        <w:rPr>
          <w:rFonts w:ascii="Times New Roman" w:hAnsi="Times New Roman"/>
          <w:sz w:val="24"/>
          <w:szCs w:val="24"/>
        </w:rPr>
        <w:t>«</w:t>
      </w:r>
      <w:r w:rsidRPr="00205E7C">
        <w:rPr>
          <w:rFonts w:ascii="Times New Roman" w:hAnsi="Times New Roman"/>
          <w:sz w:val="24"/>
          <w:szCs w:val="24"/>
        </w:rPr>
        <w:t xml:space="preserve">СОШ </w:t>
      </w:r>
      <w:r>
        <w:rPr>
          <w:rFonts w:ascii="Times New Roman" w:hAnsi="Times New Roman"/>
          <w:sz w:val="24"/>
          <w:szCs w:val="24"/>
        </w:rPr>
        <w:t>№32»</w:t>
      </w:r>
      <w:r w:rsidRPr="00205E7C">
        <w:rPr>
          <w:rFonts w:ascii="Times New Roman" w:hAnsi="Times New Roman"/>
          <w:sz w:val="24"/>
          <w:szCs w:val="24"/>
        </w:rPr>
        <w:t xml:space="preserve"> работает социально-психологическая служба. 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205E7C">
        <w:rPr>
          <w:rFonts w:ascii="Times New Roman" w:hAnsi="Times New Roman"/>
          <w:sz w:val="24"/>
          <w:szCs w:val="24"/>
        </w:rPr>
        <w:t>Основной целью работы является сохранение и укрепление психологического здоровья, создание  обстановки педагогического комфорта и безопасности личности учащихся школы.</w:t>
      </w:r>
    </w:p>
    <w:p w:rsidR="00C84B0D" w:rsidRDefault="00C84B0D" w:rsidP="000F0A7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4B0D" w:rsidRPr="00DE0900" w:rsidRDefault="00C84B0D" w:rsidP="000F0A76">
      <w:pPr>
        <w:spacing w:after="0"/>
        <w:rPr>
          <w:rFonts w:ascii="Times New Roman" w:hAnsi="Times New Roman"/>
          <w:b/>
          <w:sz w:val="24"/>
          <w:szCs w:val="24"/>
        </w:rPr>
      </w:pPr>
      <w:r w:rsidRPr="00DE0900">
        <w:rPr>
          <w:rFonts w:ascii="Times New Roman" w:hAnsi="Times New Roman"/>
          <w:b/>
          <w:sz w:val="24"/>
          <w:szCs w:val="24"/>
        </w:rPr>
        <w:t>Основные задачи службы: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</w:t>
      </w:r>
      <w:r w:rsidRPr="00205E7C">
        <w:rPr>
          <w:rFonts w:ascii="Times New Roman" w:hAnsi="Times New Roman"/>
          <w:sz w:val="24"/>
          <w:szCs w:val="24"/>
        </w:rPr>
        <w:t xml:space="preserve"> Психолого-педагогическое изучение школьников на протяжении всего периода обучения в целях обеспечения к ним индивидуального подхода.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</w:t>
      </w:r>
      <w:r w:rsidRPr="00205E7C">
        <w:rPr>
          <w:rFonts w:ascii="Times New Roman" w:hAnsi="Times New Roman"/>
          <w:sz w:val="24"/>
          <w:szCs w:val="24"/>
        </w:rPr>
        <w:t xml:space="preserve"> Ранняя профилактика и коррекция отклонений в развитии, поведении и деятельности учащихся.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</w:t>
      </w:r>
      <w:r w:rsidRPr="00205E7C">
        <w:rPr>
          <w:rFonts w:ascii="Times New Roman" w:hAnsi="Times New Roman"/>
          <w:sz w:val="24"/>
          <w:szCs w:val="24"/>
        </w:rPr>
        <w:t xml:space="preserve"> Психологическая и социальная защита ребенка, оказание ему помощи в разрешении личностных проблем.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</w:t>
      </w:r>
      <w:r w:rsidRPr="00205E7C">
        <w:rPr>
          <w:rFonts w:ascii="Times New Roman" w:hAnsi="Times New Roman"/>
          <w:sz w:val="24"/>
          <w:szCs w:val="24"/>
        </w:rPr>
        <w:t xml:space="preserve"> Осуществление психолого-педагогической диагностики готовности детей к обучению при переходе из одной возрастной группы в другую.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</w:t>
      </w:r>
      <w:r w:rsidRPr="00205E7C">
        <w:rPr>
          <w:rFonts w:ascii="Times New Roman" w:hAnsi="Times New Roman"/>
          <w:sz w:val="24"/>
          <w:szCs w:val="24"/>
        </w:rPr>
        <w:t xml:space="preserve"> Проведение индивидуального и группового консультирования педагогов и родителей по вопросам развития личности ребенка.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</w:t>
      </w:r>
      <w:r w:rsidRPr="00205E7C">
        <w:rPr>
          <w:rFonts w:ascii="Times New Roman" w:hAnsi="Times New Roman"/>
          <w:sz w:val="24"/>
          <w:szCs w:val="24"/>
        </w:rPr>
        <w:t xml:space="preserve"> Профориентационная работа.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</w:t>
      </w:r>
      <w:r w:rsidRPr="00205E7C">
        <w:rPr>
          <w:rFonts w:ascii="Times New Roman" w:hAnsi="Times New Roman"/>
          <w:sz w:val="24"/>
          <w:szCs w:val="24"/>
        </w:rPr>
        <w:t xml:space="preserve"> Взаимодействие с учреждениями, специалистами различных социальных служб, ведомствами и административными  органами в оказании  помощи учащимся «группы риска»  и  попавшим в экстремальные ситуации.</w:t>
      </w:r>
    </w:p>
    <w:p w:rsidR="00C84B0D" w:rsidRPr="00C12C23" w:rsidRDefault="00C84B0D" w:rsidP="000F0A76">
      <w:pPr>
        <w:spacing w:after="0"/>
        <w:rPr>
          <w:rFonts w:ascii="Times New Roman" w:hAnsi="Times New Roman"/>
          <w:b/>
          <w:sz w:val="24"/>
          <w:szCs w:val="24"/>
        </w:rPr>
      </w:pPr>
      <w:r w:rsidRPr="00C12C23">
        <w:rPr>
          <w:rFonts w:ascii="Times New Roman" w:hAnsi="Times New Roman"/>
          <w:b/>
          <w:sz w:val="24"/>
          <w:szCs w:val="24"/>
        </w:rPr>
        <w:t>Направления работы: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</w:t>
      </w:r>
      <w:r w:rsidRPr="00205E7C">
        <w:rPr>
          <w:rFonts w:ascii="Times New Roman" w:hAnsi="Times New Roman"/>
          <w:sz w:val="24"/>
          <w:szCs w:val="24"/>
        </w:rPr>
        <w:t xml:space="preserve"> Диагностика и проведение педагогического процесса.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</w:t>
      </w:r>
      <w:r w:rsidRPr="00205E7C">
        <w:rPr>
          <w:rFonts w:ascii="Times New Roman" w:hAnsi="Times New Roman"/>
          <w:sz w:val="24"/>
          <w:szCs w:val="24"/>
        </w:rPr>
        <w:t>Консультативная и профилактическая работа с учащимися, педагогами и родителями.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</w:t>
      </w:r>
      <w:r w:rsidRPr="00205E7C">
        <w:rPr>
          <w:rFonts w:ascii="Times New Roman" w:hAnsi="Times New Roman"/>
          <w:sz w:val="24"/>
          <w:szCs w:val="24"/>
        </w:rPr>
        <w:t xml:space="preserve"> Коррекционно-развивающая  работа с учащимися.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</w:t>
      </w:r>
      <w:r w:rsidRPr="00205E7C">
        <w:rPr>
          <w:rFonts w:ascii="Times New Roman" w:hAnsi="Times New Roman"/>
          <w:sz w:val="24"/>
          <w:szCs w:val="24"/>
        </w:rPr>
        <w:t>Профориентационная работа.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</w:t>
      </w:r>
      <w:r w:rsidRPr="00205E7C">
        <w:rPr>
          <w:rFonts w:ascii="Times New Roman" w:hAnsi="Times New Roman"/>
          <w:sz w:val="24"/>
          <w:szCs w:val="24"/>
        </w:rPr>
        <w:t xml:space="preserve"> Ориентационная работа по сотрудничеству с различными психологическими и профориентационными центрами.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</w:t>
      </w:r>
      <w:r w:rsidRPr="00205E7C">
        <w:rPr>
          <w:rFonts w:ascii="Times New Roman" w:hAnsi="Times New Roman"/>
          <w:sz w:val="24"/>
          <w:szCs w:val="24"/>
        </w:rPr>
        <w:t>Взаимодействие с подразделением по делам несовершеннолетних ОВД, районной комиссией по делам несовершеннолетних и защите их прав, органами социальной защиты населения.</w:t>
      </w:r>
    </w:p>
    <w:p w:rsidR="00C84B0D" w:rsidRPr="00C12C23" w:rsidRDefault="00C84B0D" w:rsidP="000F0A76">
      <w:pPr>
        <w:spacing w:after="0"/>
        <w:rPr>
          <w:rFonts w:ascii="Times New Roman" w:hAnsi="Times New Roman"/>
          <w:b/>
          <w:sz w:val="24"/>
          <w:szCs w:val="24"/>
        </w:rPr>
      </w:pPr>
      <w:r w:rsidRPr="00205E7C">
        <w:rPr>
          <w:rFonts w:ascii="Times New Roman" w:hAnsi="Times New Roman"/>
          <w:sz w:val="24"/>
          <w:szCs w:val="24"/>
        </w:rPr>
        <w:t> </w:t>
      </w:r>
      <w:r w:rsidRPr="00C12C23">
        <w:rPr>
          <w:rFonts w:ascii="Times New Roman" w:hAnsi="Times New Roman"/>
          <w:b/>
          <w:sz w:val="24"/>
          <w:szCs w:val="24"/>
        </w:rPr>
        <w:t>Выводы: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05E7C">
        <w:rPr>
          <w:rFonts w:ascii="Times New Roman" w:hAnsi="Times New Roman"/>
          <w:sz w:val="24"/>
          <w:szCs w:val="24"/>
        </w:rPr>
        <w:t xml:space="preserve"> Работа социально-психологической службы школы является необходимым условием успешности учебно-воспитательного процесса.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205E7C">
        <w:rPr>
          <w:rFonts w:ascii="Times New Roman" w:hAnsi="Times New Roman"/>
          <w:sz w:val="24"/>
          <w:szCs w:val="24"/>
        </w:rPr>
        <w:t xml:space="preserve"> Необходимо расширение штата специалистов социально-психологической службы и улучшение материально-технической базы.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205E7C">
        <w:rPr>
          <w:rFonts w:ascii="Times New Roman" w:hAnsi="Times New Roman"/>
          <w:sz w:val="24"/>
          <w:szCs w:val="24"/>
        </w:rPr>
        <w:t> </w:t>
      </w:r>
    </w:p>
    <w:p w:rsidR="00C84B0D" w:rsidRPr="00C12C23" w:rsidRDefault="00C84B0D" w:rsidP="000F0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2C23">
        <w:rPr>
          <w:rFonts w:ascii="Times New Roman" w:hAnsi="Times New Roman"/>
          <w:b/>
          <w:sz w:val="24"/>
          <w:szCs w:val="24"/>
        </w:rPr>
        <w:t>Социально-бытовое обеспечение обучающихся, сотрудников и материальные условия организации образовательного процесса</w:t>
      </w:r>
    </w:p>
    <w:p w:rsidR="00C84B0D" w:rsidRPr="00205E7C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205E7C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40"/>
        <w:gridCol w:w="2205"/>
        <w:gridCol w:w="6803"/>
      </w:tblGrid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</w:rPr>
              <w:t>Материальные условия организации образовательного процесса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459">
              <w:rPr>
                <w:rFonts w:ascii="Times New Roman" w:hAnsi="Times New Roman"/>
                <w:b/>
                <w:sz w:val="24"/>
                <w:szCs w:val="24"/>
              </w:rPr>
              <w:t>Здание №1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Тип здания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 xml:space="preserve">Типовое помещение  -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4764</w:t>
            </w:r>
            <w:r w:rsidRPr="007F245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кв.м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1928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Реальная наполняемость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9F262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Перечень учебных кабинетов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Кабинет математики – 3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 xml:space="preserve">Кабинет русского языка и литературы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Кабинет истории – 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Кабинет географии – 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Кабинет физики -1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Лаборатория кабинета физики – 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Кабинет химии – 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Лаборатория кабинета химии – 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Кабинет биологии – 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Лаборатория кабинета биологии – 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Кабинет иностранного языка – 3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Кабинет информатики -1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Кабинет технологии-1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Лаборатория кабинета технологии – 1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Спортзал-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Кабинеты начальных классов -8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 xml:space="preserve">Книжный фонд   </w:t>
            </w:r>
            <w:r w:rsidRPr="00A87D12">
              <w:rPr>
                <w:rFonts w:ascii="Times New Roman" w:hAnsi="Times New Roman"/>
                <w:sz w:val="24"/>
                <w:szCs w:val="24"/>
              </w:rPr>
              <w:t>22271</w:t>
            </w:r>
            <w:r w:rsidRPr="007F2459">
              <w:rPr>
                <w:rFonts w:ascii="Times New Roman" w:hAnsi="Times New Roman"/>
                <w:sz w:val="24"/>
                <w:szCs w:val="24"/>
              </w:rPr>
              <w:t xml:space="preserve"> экз., в том  числе   учебники </w:t>
            </w:r>
            <w:r w:rsidRPr="00A87D12">
              <w:rPr>
                <w:rFonts w:ascii="Times New Roman" w:hAnsi="Times New Roman"/>
                <w:sz w:val="24"/>
                <w:szCs w:val="24"/>
              </w:rPr>
              <w:t xml:space="preserve">6464 </w:t>
            </w:r>
            <w:r w:rsidRPr="007F2459">
              <w:rPr>
                <w:rFonts w:ascii="Times New Roman" w:hAnsi="Times New Roman"/>
                <w:sz w:val="24"/>
                <w:szCs w:val="24"/>
              </w:rPr>
              <w:t xml:space="preserve">экз., 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Административные кабинеты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Медицинские кабинеты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Ресурсный центр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4B0D" w:rsidRPr="007F2459" w:rsidTr="009F262D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7F245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459">
              <w:rPr>
                <w:rFonts w:ascii="Times New Roman" w:hAnsi="Times New Roman"/>
                <w:sz w:val="24"/>
                <w:szCs w:val="24"/>
              </w:rPr>
              <w:t>Подсобные помещения и сан. узлы</w:t>
            </w:r>
          </w:p>
        </w:tc>
        <w:tc>
          <w:tcPr>
            <w:tcW w:w="6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7F2459" w:rsidRDefault="00C84B0D" w:rsidP="000F0A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C84B0D" w:rsidRPr="00C12C23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C12C23">
        <w:rPr>
          <w:rFonts w:ascii="Times New Roman" w:hAnsi="Times New Roman"/>
          <w:sz w:val="24"/>
          <w:szCs w:val="24"/>
        </w:rPr>
        <w:t> </w:t>
      </w:r>
    </w:p>
    <w:p w:rsidR="00C84B0D" w:rsidRPr="004C6608" w:rsidRDefault="00C84B0D" w:rsidP="000F0A76">
      <w:pPr>
        <w:spacing w:after="0"/>
      </w:pPr>
      <w:r>
        <w:rPr>
          <w:rFonts w:ascii="Times New Roman" w:hAnsi="Times New Roman"/>
          <w:sz w:val="24"/>
          <w:szCs w:val="24"/>
        </w:rPr>
        <w:t>В 2012</w:t>
      </w:r>
      <w:r w:rsidRPr="00C12C23">
        <w:rPr>
          <w:rFonts w:ascii="Times New Roman" w:hAnsi="Times New Roman"/>
          <w:sz w:val="24"/>
          <w:szCs w:val="24"/>
        </w:rPr>
        <w:t xml:space="preserve"> учебном  году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12C23">
        <w:rPr>
          <w:rFonts w:ascii="Times New Roman" w:hAnsi="Times New Roman"/>
          <w:sz w:val="24"/>
          <w:szCs w:val="24"/>
        </w:rPr>
        <w:t>школ</w:t>
      </w:r>
      <w:r>
        <w:rPr>
          <w:rFonts w:ascii="Times New Roman" w:hAnsi="Times New Roman"/>
          <w:sz w:val="24"/>
          <w:szCs w:val="24"/>
        </w:rPr>
        <w:t>е был проведен капитальный ремонт здания.</w:t>
      </w:r>
      <w:r w:rsidRPr="004C6608">
        <w:t> </w:t>
      </w:r>
    </w:p>
    <w:p w:rsidR="00C84B0D" w:rsidRDefault="00C84B0D" w:rsidP="000F0A76">
      <w:pPr>
        <w:spacing w:after="0"/>
        <w:jc w:val="center"/>
        <w:rPr>
          <w:rFonts w:ascii="Times New Roman" w:hAnsi="Times New Roman"/>
          <w:b/>
        </w:rPr>
      </w:pPr>
    </w:p>
    <w:p w:rsidR="00C84B0D" w:rsidRPr="00F778B9" w:rsidRDefault="00C84B0D" w:rsidP="000F0A76">
      <w:pPr>
        <w:spacing w:after="0"/>
        <w:jc w:val="center"/>
        <w:rPr>
          <w:rFonts w:ascii="Times New Roman" w:hAnsi="Times New Roman"/>
          <w:b/>
        </w:rPr>
      </w:pPr>
      <w:r w:rsidRPr="00F778B9">
        <w:rPr>
          <w:rFonts w:ascii="Times New Roman" w:hAnsi="Times New Roman"/>
          <w:b/>
        </w:rPr>
        <w:t>ИКТ- оборудование используемое в образовательном процессе школы.</w:t>
      </w:r>
    </w:p>
    <w:p w:rsidR="00C84B0D" w:rsidRPr="004C6608" w:rsidRDefault="00C84B0D" w:rsidP="000F0A76">
      <w:pPr>
        <w:spacing w:after="0"/>
      </w:pPr>
      <w:r w:rsidRPr="004C6608"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605"/>
        <w:gridCol w:w="2100"/>
        <w:gridCol w:w="2100"/>
      </w:tblGrid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Сервер</w:t>
            </w:r>
          </w:p>
        </w:tc>
        <w:tc>
          <w:tcPr>
            <w:tcW w:w="4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Компьютер (рабочее место учителя)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Компьютер (рабочее место ученика)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Мобильный класс (рабочие места ученика с доступом в интернет)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Компьютер, принтер лазерный ч/б (точка свободного доступа)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B0D" w:rsidRPr="00F778B9" w:rsidTr="00F778B9">
        <w:trPr>
          <w:trHeight w:val="246"/>
        </w:trPr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Интерактивная доска с проектором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Экран с проектором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Электронный микроскоп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Pr="00F778B9">
                <w:rPr>
                  <w:rFonts w:ascii="Times New Roman" w:hAnsi="Times New Roman"/>
                  <w:sz w:val="24"/>
                  <w:szCs w:val="24"/>
                </w:rPr>
                <w:t>Polycom - оборудование для видеоконференции и аудиоконференции</w:t>
              </w:r>
            </w:hyperlink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Плазменный телевизор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Принтер лазерный ч/б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Принтер струйный цветной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Компьютеры используемые администрацией школы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B0D" w:rsidRPr="00F778B9" w:rsidTr="00AA39C4">
        <w:tc>
          <w:tcPr>
            <w:tcW w:w="46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Рабочие места для обучения детей с ОВЗ  (дистанционное обучение)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F778B9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78B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C84B0D" w:rsidRPr="004C6608" w:rsidRDefault="00C84B0D" w:rsidP="000F0A76">
      <w:pPr>
        <w:spacing w:after="0"/>
      </w:pPr>
      <w:r w:rsidRPr="004C6608"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Все компьютеры школы объединены в локальную сеть и  подключены к интернету по технологии ADSL, со скоростью 7 Мб/с.  В 2014-15 учебном году в 4-х кабинетах начальной школы будет установлены  интерактивные доски с проектором. Для создания оптимальных условий перехода   основной школы ( 5-х классов )  на новые образовательные стандарты  будет приобретено учебно-лабораторное  оборудование на сумму  650000 рублей.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В школе имеется медицинский кабинет; медицинское обслуживание осуществляется медицинской сестрой.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На основании Приказа «Об организации питания обучающихся в общеобразовательных учреждениях» в школе организовано: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 бесплатное двухразовое питание обучающихся  с ОВЗ.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 для учащихся, находящихся на надомном обучении  организована выдача «сухого пайка»;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 бесплатное разовое питание детей из малообеспеченных и наиболее социально незащищенных семей.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 Для проведения уроков физической культуры и занятий спортивных секций в школе имеется спортивный зал, который работает с 8.20 до 19.10 по расписанию.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На территории школы расположены баскетбольная, волейбольная площадки, футбольное поле с мягким покрытием. Оборудование физкультурно-спортивной зоны  полностью соответствует системе гигиенических требований к условиям реализации основной образовательной программы основного и полного общего образования и  обеспечивает выполнение образовательных программ по физическому воспитанию, а также проведение спортивных занятий и оздоровительных мероприятий.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1.       Для проведения учебных занятий не хватает спортзала, поэтому в спортзале занимаются 2 класса одновременно.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2.       В школе не хватает помещений для организации активного отдыха младших школьников во время перемен и группы продленного дня.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3.       Учебно-материальная база школы достаточна для реализации инновационных педагогических процессов, вместе с тем, требует последовательного развития и укрепления.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II. Нормативно-правовое обеспечение Программы развития ОУ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 xml:space="preserve">- Конвенция о правах ребёнка (принята </w:t>
      </w:r>
      <w:hyperlink r:id="rId13" w:history="1">
        <w:r w:rsidRPr="00F778B9">
          <w:rPr>
            <w:rFonts w:ascii="Times New Roman" w:hAnsi="Times New Roman"/>
            <w:sz w:val="24"/>
            <w:szCs w:val="24"/>
          </w:rPr>
          <w:t>резолюцией 44/25</w:t>
        </w:r>
      </w:hyperlink>
      <w:r w:rsidRPr="00F778B9">
        <w:rPr>
          <w:rFonts w:ascii="Times New Roman" w:hAnsi="Times New Roman"/>
          <w:sz w:val="24"/>
          <w:szCs w:val="24"/>
        </w:rPr>
        <w:t xml:space="preserve"> Генеральной Ассамблеи ООН от 20 ноября 1989 года);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Закон РФ «Об основных гарантиях прав ребёнка» от 24 июля 1998 года №124-ФЗ (ред. от 03.12.2011);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Закон РФ «Об образовании в Российской Федерации» от 29 декабря 2012 г. N 273-ФЗ;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Закон РФ «Об утверждении федеральной программы развития образования» от 10 апреля 2000 №51-ФЗ (ред. от 26.06.2007);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Федеральная целевая программа развития образования на 2011-2015г.г. (рас</w:t>
      </w:r>
      <w:r w:rsidRPr="00F778B9">
        <w:rPr>
          <w:rFonts w:ascii="Times New Roman" w:hAnsi="Times New Roman"/>
          <w:sz w:val="24"/>
          <w:szCs w:val="24"/>
        </w:rPr>
        <w:softHyphen/>
        <w:t>по</w:t>
      </w:r>
      <w:r w:rsidRPr="00F778B9">
        <w:rPr>
          <w:rFonts w:ascii="Times New Roman" w:hAnsi="Times New Roman"/>
          <w:sz w:val="24"/>
          <w:szCs w:val="24"/>
        </w:rPr>
        <w:softHyphen/>
        <w:t>ряже</w:t>
      </w:r>
      <w:r w:rsidRPr="00F778B9">
        <w:rPr>
          <w:rFonts w:ascii="Times New Roman" w:hAnsi="Times New Roman"/>
          <w:sz w:val="24"/>
          <w:szCs w:val="24"/>
        </w:rPr>
        <w:softHyphen/>
        <w:t>ние Пра</w:t>
      </w:r>
      <w:r w:rsidRPr="00F778B9">
        <w:rPr>
          <w:rFonts w:ascii="Times New Roman" w:hAnsi="Times New Roman"/>
          <w:sz w:val="24"/>
          <w:szCs w:val="24"/>
        </w:rPr>
        <w:softHyphen/>
        <w:t>витель</w:t>
      </w:r>
      <w:r w:rsidRPr="00F778B9">
        <w:rPr>
          <w:rFonts w:ascii="Times New Roman" w:hAnsi="Times New Roman"/>
          <w:sz w:val="24"/>
          <w:szCs w:val="24"/>
        </w:rPr>
        <w:softHyphen/>
        <w:t>ства РФ от 07.02. 2011 г. № 163-р;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Национальная образовательная инициатива «Наша новая школа» (утверждена Президентом РФ от 04.02.2010 г. № Пр-271);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Государственная программа «Патриотическое воспитание граждан РФ на 2011-2015 годы», постановление правительства РФ от 05.10.2010 № 795;       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Концепция долгосрочного социально-экономического развития Российской Федерации до 2020 года (распоряжение Правительства РФ от 17.11.2008 г. №1662-р);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Концепция общенациональной системы выявления и развития молодых талантов, утверждена Президентом РФ 03 апреля 2012г.;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Указ Президента Российской Федерации от 07.05.2012 г. №599 «О мерах по реализации государственной политики в области образования и науки»;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Указ Президента Российской Федерации от 01.06.2012 года №761 «О национальной стратегии действий в интересах детей на 2012-2017 годы»;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начального общего образования (утвержден приказом Минобрнауки РФ от 6 октября 2009 г. № 373,);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основного общего образования (утв. приказом Минобрнауки РФ от 17 декабря 2010 г. № 1897;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Концепция духовно-нравственного развития и воспитания личности гражданина России, А.Я.Данилюк, А.М.Кондаков, В.А.Тишков; Москва, Просвещение, 2009г.;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Санитарно-эпидемиологических правил  и нормативов СанПин 2.4.2.2821-10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Нормативно-правовые документы Департамента общего образования  Томской  области.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Анализ реализации программы развития школы до 2013 года.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Наши достижения и успехи:</w:t>
      </w:r>
    </w:p>
    <w:p w:rsidR="00C84B0D" w:rsidRPr="00F778B9" w:rsidRDefault="00C84B0D" w:rsidP="00E512CF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Реализована программа развития школы до 2013 года.</w:t>
      </w:r>
    </w:p>
    <w:p w:rsidR="00C84B0D" w:rsidRPr="00F778B9" w:rsidRDefault="00C84B0D" w:rsidP="00E512CF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В школе сложился творчески работающий коллектив педагогов, успешно осваивающий новые технологии обучения.</w:t>
      </w:r>
    </w:p>
    <w:p w:rsidR="00C84B0D" w:rsidRPr="00F778B9" w:rsidRDefault="00C84B0D" w:rsidP="00E512CF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В целях воспитания гражданина России через изучение ее правовой и государственной систем, истории гражданской жизни в стране, создана музей;</w:t>
      </w:r>
    </w:p>
    <w:p w:rsidR="00C84B0D" w:rsidRPr="00F778B9" w:rsidRDefault="00C84B0D" w:rsidP="00E512CF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Для формирования у школьников навыков организации здорового образа жизни, осуществлено внедрение здоровьесберегающих технологий в учебный процесс,</w:t>
      </w:r>
    </w:p>
    <w:p w:rsidR="00C84B0D" w:rsidRPr="00F778B9" w:rsidRDefault="00C84B0D" w:rsidP="00E512CF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В преподавании широко используются современные формы организации учебного процесса, направленные на развитие и личностный рост учащихся;</w:t>
      </w:r>
    </w:p>
    <w:p w:rsidR="00C84B0D" w:rsidRPr="00F778B9" w:rsidRDefault="00C84B0D" w:rsidP="00E512CF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Успешно функционирует воспитательная система школы</w:t>
      </w:r>
      <w:r>
        <w:rPr>
          <w:rFonts w:ascii="Times New Roman" w:hAnsi="Times New Roman"/>
          <w:sz w:val="24"/>
          <w:szCs w:val="24"/>
        </w:rPr>
        <w:t xml:space="preserve"> через работу детской организации «КОПИ»</w:t>
      </w:r>
      <w:r w:rsidRPr="00F778B9">
        <w:rPr>
          <w:rFonts w:ascii="Times New Roman" w:hAnsi="Times New Roman"/>
          <w:sz w:val="24"/>
          <w:szCs w:val="24"/>
        </w:rPr>
        <w:t>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Вывод:  школа имеет все возможности и предпосылки для дальнейшей модернизации структуры и содержания образования для формирования Школы активных и успешных детей.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Вместе с тем мы видим ряд проблем, требующих решения в процессе реализации настоящей программы развития школы.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Анализ состояния образовательного процесса и других аспектов работы школы позволяет определить ряд проблем для решения их в модели «Школы активных и успешных детей»: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Низкая организация системы мониторингов уровня подготовки и социализации школьников.  Блок программ дополнительного образования  не в полной мере удовлетворяет интересам школьников.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При стабилизации состояния здоровья школьников сохраняется достаточно высокий уровень хронических заболеваний (нарушения органов зрения, болезни системы кровообращения).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Необходимость разработки, апробации и внедрения механизмов эффективного контракта с педагогическими работниками.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Недостаточный  уровень  организации школьной охраны.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Неполное соответствие  материальной базы  всех предметных кабинетов современным требованиям  ФГОС нового поколения.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Недостаточность использования в педагогической практике современных образовательных технологий, в том числе информационных.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Недостаточность эффективных методик для обеспечения контроля по выявлению проблем и своевременному реагированию на них.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Необходимость овладения  системой многоуровневой оценки учебной и внеучебной деятельности обучающихся.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Концепция развития школы на 2014-2020 годы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Новое понимание роли образования как стратегического ресурса общества, обеспечивающего его прогресс во всех сферах, требует системных изменений в образовании. Школа как основная и самая продолжительная ступень образования, становится ключевым фактором обеспечения нового качества образования, от которого зависит дальнейшая жизненная успешность и каждого человека, и общества в целом.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В национальной образовательной инициативе «Наша новая школа» подчеркивается: новая школа - это: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переход на новые образовательные стандарты, современная система оценки качества образования, школа должна  соответствовать целям опережающего развития. В новой школе  обеспечивается  не только изучение достижений прошлого, но и технологий, которые будут востребованы в будущем,  по-разному организовано обучение на начальной, основной и старшей ступенях;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развитие системы поддержки талантливых детей;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совершенствование учительского корпуса: новые учителя, открытые ко всему новому, понимающие детскую психологию и особенности развития школьников, хорошо знающие свой предмет;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изменение школьной инфраструктуры; школа становится центром взаимодействия  с родителями и местным сообществом,  с учреждениями культуры, здравоохранения, спорта, досуга, другими организациями социальной сферы;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сохранение и укрепление здоровья школьников;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расширение самостоятельности школ.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 xml:space="preserve"> Данные положения национальной инициативы «Наша новая школа» учтены при разработке Программы развития МБОУ </w:t>
      </w:r>
      <w:r>
        <w:rPr>
          <w:rFonts w:ascii="Times New Roman" w:hAnsi="Times New Roman"/>
          <w:sz w:val="24"/>
          <w:szCs w:val="24"/>
        </w:rPr>
        <w:t>«Школа №32»</w:t>
      </w:r>
      <w:r w:rsidRPr="00F778B9">
        <w:rPr>
          <w:rFonts w:ascii="Times New Roman" w:hAnsi="Times New Roman"/>
          <w:sz w:val="24"/>
          <w:szCs w:val="24"/>
        </w:rPr>
        <w:t xml:space="preserve"> на период до 2020 года.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Программа развития школы на период 2014-2020 г.г. является организационной основой реализации государственной политики в сфере образования. Программа развития обеспечивает научно-методическую разработку и апробацию системных изменений в деятельности учреждения, реализует новые подходы к формированию современной модели образования, отвечающей задачам Концепции долгосрочного социально-экономического развития Российской Федерации до 2020 года,  Национальной инициативы  «Наша новая школа», идеям Приоритетного национального проекта «Образование».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Модель современной школы, как заявлено в национальной образовательной инициативе «Наша новая школа», должна соответствовать целям опережающего инновационного развития экономики и социальной сферы, обеспечивать рост благосостояния страны и способствовать формированию человеческого потенциала.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У выпускника школы должны быть сформированы готовность и способность творчески мыслить, находить нестандартные решения, проявлять инициативу. Поэтому необходим переход к образовательной модели школы с ведущим фактором межчеловеческого взаимодействия, интерактивности, основанной на системно-деятельностном подходе в управлении и реализации образовательного процесса.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Ключевой характеристикой такого образования становится не система знаний, умений, навыков сама по себе, а система ключевых компетентностей в интеллектуальной, общественно-политической, коммуникационной, информационной и прочих сферах.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Следовательно, необходимо оценивать результаты деятельности школы с учётом ориентации образования на социальный эффект, с точки зрения сформированности ключевых компетенций, искать пути их повышения.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Необходимо также дальнейшее развитие механизма государственно-общественного управления школой; развитие социокультурного пространства школы, внешних связей, дополнительного образования; системы поощрения наиболее результативных педагогов.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Концептуально-прогностическая часть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Концепция развития школы – ценностно-смысловое ядро системы развития ОУ, включает педагогические идеи, цели, принципы образования, стратегию их достижения в условиях функционирования информационно - образовательной среды, единства воспитания и образования.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       Интегрированная характеристика осуществляемой деятельности, ее направленность в реализации национальной доктрины «Наша новая школа» может быть сведена к определению основного назначения образовательного учреждения – миссии школы: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         подготовка на основе применения достижений современной педагогики образованных, нравственных, культурных, физически развитых молодых людей, способных к адаптации, межкультурному взаимодействию, совершенствованию, саморазвитию в быстро меняющихся социально-экономических условиях и информационном пространстве общественной жизни.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         Основными принципами построения Программы развития ОУ являются принципы демократизации, сотрудничества, социальной адекватности, преемственности, гуманизации, диагностичности, ответственности, вариативности, открытости, динамичности, развития, соблюдения и реализации общероссийских, муниципальных правовых актов и постановлений, регулирующих деятельность образовательных учреждений.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Цель Программы развития - обеспечение непрерывного развития образовательной и воспитательной системы ОУ в инновационном режиме с целью достижения более высокого уровня образования, обновления структуры и содержания образования;  сохранения фундаментальности и развития практической направленности образовательных программ, которые отвечают потребностям  личности, государства и обеспечивают вхождение новых поколений в открытое информационное общество, сохранение традиций и развитие школы.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        Задачи Программы развития: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изменение качества образования в соответствии требованиям ФГОС нового поколения;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создание условий для повышения качества знаний обучающихся (до 60-</w:t>
      </w:r>
      <w:r>
        <w:rPr>
          <w:rFonts w:ascii="Times New Roman" w:hAnsi="Times New Roman"/>
          <w:sz w:val="24"/>
          <w:szCs w:val="24"/>
        </w:rPr>
        <w:t>65</w:t>
      </w:r>
      <w:r w:rsidRPr="00F778B9">
        <w:rPr>
          <w:rFonts w:ascii="Times New Roman" w:hAnsi="Times New Roman"/>
          <w:sz w:val="24"/>
          <w:szCs w:val="24"/>
        </w:rPr>
        <w:t>% в начальной школе, до 45-5</w:t>
      </w:r>
      <w:r>
        <w:rPr>
          <w:rFonts w:ascii="Times New Roman" w:hAnsi="Times New Roman"/>
          <w:sz w:val="24"/>
          <w:szCs w:val="24"/>
        </w:rPr>
        <w:t>0</w:t>
      </w:r>
      <w:r w:rsidRPr="00F778B9">
        <w:rPr>
          <w:rFonts w:ascii="Times New Roman" w:hAnsi="Times New Roman"/>
          <w:sz w:val="24"/>
          <w:szCs w:val="24"/>
        </w:rPr>
        <w:t>% на средней и старшей ступени);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обеспечение поддержки талантливых детей в течение всего периода становления личности;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овладение педагогами школы современными  педагогическими технологиями в рамках системно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78B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78B9">
        <w:rPr>
          <w:rFonts w:ascii="Times New Roman" w:hAnsi="Times New Roman"/>
          <w:sz w:val="24"/>
          <w:szCs w:val="24"/>
        </w:rPr>
        <w:t>деятельностного подхода и применение их в  профессиональной деятельности;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создание условий для повышения квалификации  педагогов при переходе на ФГОС нового поколения;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обеспечение эффективного взаимодействия ОУ с организациями социальной сферы;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развитие государственно - общественного  управления ОУ;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обеспечение приоритета здорового образа жизни.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Социально-педагогическая миссия школы: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         удовлетворение образовательных потребностей обучающихся в соответствии с их индивидуальными возможностями в условиях воспитательно-образовательной среды, способствующей формированию гражданской ответственности, духовности, инициативности, самостоятельности, способности к успешной социализации в обществе на основе приобщения к мировым культурным ценностям. Путём простой передачи знаний не сформировать социально ответственную, активную личность, гражданина и патриота. Данная направленность современного образования может быть реализована только в процессе утверждения субъектной позиции как учеников, так и учителя, в педагогическом взаимодействии на основе активных и интерактивных форм обучения в соответствии с индивидуальными образовательными потребностями.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         Результативность такого взаимодействия во многом определяется способностью учителя строить собственную профессиональную деятельность на основе новых принципов образования, конструировать новое содержание и технологии обучения и воспитания.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         Под современными принципами образования мы понимаем 4 основополагающих принципа, которые были сформулированы в докладе Международной комиссии по образованию для XXI века, представленное ЮНЕСКО: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научиться жить (принцип жизнедеятельности);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научиться жить вместе;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научиться приобретать знания (в целом — общие; по ограниченному числу дисциплин — глубокие и на протяжении всей жизни);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научиться работать (совершенствовать профессиональные навыки, приобретать компетентность, дающую возможность справляться с различными ситуациями).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         Ценности, на которых основывается и будет в дальнейшем основываться деятельность школы: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гуманистическое образование, которое включает в себя свободное развитие и саморазвитие личности и её способностей;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отказ от идеи насилия, подавления и господства, установление равноправных отношений, в том числе и с тем, что находится вне человека: с природными процессами, ценностями иной культуры;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признание взаимного влияния и взаимоизменений;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формирование, развитие и сохранение традиций своего учебного заведения;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стремление к высокому уровню самоорганизации детского коллектива и педколлектива;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безусловное обеспечение всех выпускников школы  качественным образованием на уровне государственного образовательного стандарта.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Выполнение социально-педагогической миссии школы должно осуществляться за счёт реализации   следующих направлений и задач деятельности педагогического коллектива школы: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ориентация содержания образования на приобретение обучающимися ключевых компетентностей, адекватных социально-экономическим условиям: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готовность к разрешению проблем;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технологическая компетентность;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готовность к самообразованию;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готовность к использованию информационных ресурсов;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готовность к социальному взаимодействию;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·         коммуникативная компетентность;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поэтапный переход на новые образовательные стандарты с соблюдением преемственности всех ступеней образования;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развитие интеллектуального и творческого потенциала школьников;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сохранение и укрепление здоровья обучающихся, формирование потребности в здоровом образе жизни;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совершенствование системы внутришкольного управления на основе эффективного использования информационно-коммуникационных технологий;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формирование внутришкольной оценки качества образования при переходе с одной школьной ступени на другую;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развитие системы предпрофильной подготовки и профильного обучения с целью осознанного выбора будущей профессии и успешной социализации обучающихся в обществе;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формирование у школьников, социума позитивного образа школы, учителя и процесса обучения;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бережное отношение к традициям школы, создающим её неповторимость и привлекательность в течение многих лет;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развитие воспитательного потенциала школы: системный подход к организации воспитательного процесса в школе; преобразование блока модуля ДО (дополнительное образование) в систему ДО. Повышение качества ДО через систему: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развитие органов ученического самоуправления, детской общественной организации;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развитие кадрового потенциала; внедрение новой модели аттестации педагогических кадров на основе педагогических компетентностей;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повышение эффективности комплексного использования современных информационных и педагогических технологий, обеспечивающих единое образовательное пространство школы;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оптимизация организации учебного процесса в целях сохранения и укрепления здоровья обучающихся;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- оптимизация системы дополнительных образовательные услуг, (в том числе платных) повышение их качества на основе образовательного маркетинга.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Проектируемые существенные изменения  образовательной системы школы должны привести к достижению нового качества образования, повышению доступности качественного образования, более эффективному использованию имеющихся ресурсов. В связи с этим Программа развития ОУ  разработана как программа управляемого, целенаправленного перехода  школы  к получению качественно новых результатов образования обучающихся.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Ожидаемые результаты реализации Программы развития ОУ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Обеспечение нового качества образования: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1.         Создание условий для обеспечения личностных достижений обучающихся, в направлении развития личности, уровня воспитанности, обученности, физического и психического здоровья.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2.         Задачи школьного образования определят отбор содержания  образования, который включит в себя сбалансированное сочетание базисного и профильного  компонентов.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3.         Реализация ФГОС общего образования в 1-4, 5-9,10-11 классах ОУ.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4.         Реализация профильного обучения на третьей ступени обучения;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5.         100% педагогов в совершенстве овладеют системно-деятельностными образовательными технологиями.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6.         Изменение качества управления ОУ за счет вовлечения участников образовательного процесса и общественности в процессы самоуправления и соуправления.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7.         Расширение материально-технической базы, привлечение средств на развитие педагогов и обучающихся.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8.         Развитие  культуры межличностных отношений и совершенствование психологического климата в школе.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Поддержка и развитие творческого потенциала обучающихся: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1.         Организация жизнедеятельности школьного сообщества, которая позволит ученику удовлетворить потребности в самореализации, общественном признании своих действий, в заботе о других и внимании к себе.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2.         Обеспечение  включенности обучающихся в самоуправленческие структуры ОУ, в организацию досуговой деятельности, в том числе через повышение объема учебно-исследовательской деятельности в избранной предметной области, которая содействует полноценному раскрытию  интеллектуально способностей.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3.         Формирование индивидуальной образовательной траектории талантливых и способных детей, в том числе через дистанционные формы обучения.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Развитие педагогического мастерства как основы качества образования: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1.         Повышение уровня педагогического мастерства учителей обеспечится посредством обновления механизмов повышения их квалификации,  через включение в управление своей  деятельностью.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2.         Выстраивание индивидуальной траектории развития профессиональной компетентности.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3.         Создание условия для определения, анализа и прогнозирования результатов педагогической деятельности, обобщения и распространения опыта педагогами школы.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Образ выпускника ОУ: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Выпускник школы –  успешный, социально-интегрированый, инициативный, готовый к межкультурной коммуникации, способный к постоянному самосовершенствованию молодой человек.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         Составляющие образа выпускника -  его компетенции и качества: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                       образовательные компетенции предполагают обеспечение базовым и профильным уровнями знаний, умений и навыков по предметам учебного плана;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предметно—информационные компетенции предполагают умение работать с информацией, в том числе на иностранных языках (английском и других изучаемых языках), ее преобразовывать;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деятельностно - коммуникативные компетенции проявляются в способности к сотрудничеству, к творчеству для достижения конкретных задач, в умении управлять собой, анализировать и организовывать деятельность, принимать рациональные решения;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•          ценностно – ориентационные компетенции включают систему отношения к миру, к себе, к обществу, основанную на потребностях, мотивах, эмоционально-ценностных ориентациях личности.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Выпускник школы должен обладать качествами, позволяющими ему осуществить успешное продолжение образования в вузе и получение избранной специальности, успешное трудоустройство, должен иметь способность успешно разрешать жизненные проблемы, адаптироваться в обществе.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Основные направления и особенности реализации Программы развития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«Школа активных и успешных детей»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Определённые в Программе цели и задачи развития школы дают представление о планируемых инновациях, которые затрагивают такие элементы образовательного процесса как содержание образования, организационная и методическая работа, системы воспитательного процесса и дополнительного образования, психолого-педагогическое сопровождение и целостный мониторинг образовательного процесса.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1. Совершенствование информационно-образовательной среды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Проект 1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«Информационно-образовательная среда школы»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Цель – создание условий для развития личности и повышения качества образования за счет эффективного использования всех компонентов информационно-образовательной среды.</w:t>
      </w:r>
    </w:p>
    <w:p w:rsidR="00C84B0D" w:rsidRPr="00F778B9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F778B9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41"/>
        <w:gridCol w:w="5078"/>
        <w:gridCol w:w="1679"/>
        <w:gridCol w:w="2498"/>
      </w:tblGrid>
      <w:tr w:rsidR="00C84B0D" w:rsidRPr="00AD421E" w:rsidTr="00AA39C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C84B0D" w:rsidRPr="00AD421E" w:rsidTr="00AA39C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1.       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Оборудование рабочих мест педагогического, административного, учебно-вспомогательного персонала школы в соответствии с современными требованиями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По мере необходимости до 2020 года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АХР</w:t>
            </w:r>
          </w:p>
        </w:tc>
      </w:tr>
      <w:tr w:rsidR="00C84B0D" w:rsidRPr="00AD421E" w:rsidTr="00AA39C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2.       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Обеспечение качественного доступа в сеть Интернет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2014 - 2020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АХР</w:t>
            </w:r>
          </w:p>
        </w:tc>
      </w:tr>
      <w:tr w:rsidR="00C84B0D" w:rsidRPr="00AD421E" w:rsidTr="00AA39C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3.       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Развитие сайта ОУ как источника информации для всех участников образовательного процесса (соответствие требованиям законодательства, создание электронной библиотеки методических ресурсов, создание банка одаренных детей, регулярное информирование о мероприятиях и их итогах и т.д.)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2014 - 2020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Ответственный за работу с сайтом</w:t>
            </w:r>
          </w:p>
        </w:tc>
      </w:tr>
      <w:tr w:rsidR="00C84B0D" w:rsidRPr="00AD421E" w:rsidTr="00AA39C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4.       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Переход на ведение</w:t>
            </w:r>
            <w:r w:rsidRPr="00AD421E">
              <w:rPr>
                <w:rFonts w:ascii="Times New Roman" w:hAnsi="Times New Roman"/>
                <w:sz w:val="24"/>
                <w:szCs w:val="24"/>
              </w:rPr>
              <w:t xml:space="preserve"> электронного журнала и электронных дневников.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УВР, учител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AD421E">
              <w:rPr>
                <w:rFonts w:ascii="Times New Roman" w:hAnsi="Times New Roman"/>
                <w:sz w:val="24"/>
                <w:szCs w:val="24"/>
              </w:rPr>
              <w:t xml:space="preserve"> информатики, классные руководители</w:t>
            </w:r>
          </w:p>
        </w:tc>
      </w:tr>
      <w:tr w:rsidR="00C84B0D" w:rsidRPr="00AD421E" w:rsidTr="00AA39C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5.       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Развитие библиотеки как информационно-методического центра (пополнение книгами на бумажных и электронных носителях, оборудование современной техникой и т.д.)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2014 - 2020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Заведующая библиотекой</w:t>
            </w:r>
          </w:p>
        </w:tc>
      </w:tr>
      <w:tr w:rsidR="00C84B0D" w:rsidRPr="00AD421E" w:rsidTr="00AA39C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6.       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Создание школьной электронной газеты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4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4B0D" w:rsidRPr="00AD421E" w:rsidTr="00AA39C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7.       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Развитие блогов, сайтов учителей, сайтов классов, организация сетевого взаимодействия учителей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2014 - 2020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84B0D" w:rsidRPr="00AD421E" w:rsidTr="00AA39C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8.       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Организация мониторингов, отражающих результаты образовательного процесса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2014 - 2020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C84B0D" w:rsidRPr="004C6608" w:rsidRDefault="00C84B0D" w:rsidP="000F0A76">
      <w:pPr>
        <w:spacing w:after="0"/>
      </w:pPr>
      <w:r w:rsidRPr="004C6608">
        <w:t> 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Ожидаемые результаты: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1.      повышение качества образования;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2.      информационно-методическая поддержка образовательного процесса;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3.      обеспечение эффективного использования информационно-коммуникационных технологий, информационных ресурсов в образовательном процессе;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4.      электронное взаимодействие всех участников образовательного процесса.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2. Обновление содержания образования, повышение качества школьного образования: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реализация ФГОС НОО и ФГОС ООО на всех ступенях образования;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опытно-экспериментальная работа по внедрению новых УМК;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совершенствование организации обучения на старшей ступени по индивидуальным учебным планам;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 применение современных образовательных технологий.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Основная задача: разработать целевую программу  «Повышение качества школьного образования 2014-2020 гг.» к 1 сентября 2014 года.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3. Организация работы с одаренными детьми, развитие творческой личности ребенка: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  разработка и реализация программы «Одаренные дети школы 2014-2020 гг.»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формирование индивидуальной образовательной траектории талантливых и способных детей, в том числе через дистанционные формы обучения;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повышение объема учебно-исследовательской деятельности в избранной предметной области, которая содействует полноценному раскрытию  интеллектуальных способностей обучающихся;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внедрение в образовательный процесс моделей взаимодействия школы и высших учебных заведений по реализации образовательных программ старшей ступени, ориентированных на развитие одаренности и профессионального самоопределения обучающихся, в том числе  на базе дистанционных школ при  вузах.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           Принципы работы с одаренными детьми: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           1.Принцип дифференциации и индивидуализации обучения, высшим уровнем реализации которых является разработка индивидуальной программы развития одаренного ребенка.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2.Принцип максимального разнообразия предоставляемых возможностей.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3.Принцип обеспечения свободы выбора учащимися дополнительных образовательных услуг.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4.Принцип возрастания роли внеурочной деятельности одаренных детей через кружки, секции, факультативы, клубы по интересам, работу  НОУ.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5.Принцип усиления внимания к проблеме межпредметных связей в индивидуальной работе с учащимися.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6.Принцип создания условий для совместной работы учащихся при минимальной роли учителя.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Формы работы с одаренными учащимися: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 творческие мастерские;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 групповые занятия по параллелям классов с сильными учащимися;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 кружки по интересам;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 конкурсы;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 интеллектуальный марафон;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 участие в олимпиадах;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 работа по индивидуальным планам;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-День наук;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    - научно-исследовательские конференции.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4. Развитие инновационной активности учителей, их педагогического творчества, навыков самоорганизации, методического мастерства</w:t>
      </w:r>
    </w:p>
    <w:p w:rsidR="00C84B0D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bookmarkStart w:id="1" w:name="_Toc304919680"/>
      <w:bookmarkStart w:id="2" w:name="_Toc356458617"/>
      <w:bookmarkEnd w:id="1"/>
      <w:bookmarkEnd w:id="2"/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Проект 2</w:t>
      </w:r>
    </w:p>
    <w:p w:rsidR="00C84B0D" w:rsidRPr="00AD421E" w:rsidRDefault="00C84B0D" w:rsidP="00AD421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«Методическая культура педагога»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Цель: овладение педагогами методологией системно–деятельностного подхода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Основные направления реализации проекта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691"/>
        <w:gridCol w:w="4149"/>
        <w:gridCol w:w="2470"/>
        <w:gridCol w:w="2470"/>
      </w:tblGrid>
      <w:tr w:rsidR="00C84B0D" w:rsidRPr="00AD421E" w:rsidTr="00AA39C4">
        <w:tc>
          <w:tcPr>
            <w:tcW w:w="3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0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84B0D" w:rsidRPr="00AD421E" w:rsidTr="00AA39C4">
        <w:tc>
          <w:tcPr>
            <w:tcW w:w="3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Организация постоянно действующего семинара по проблеме: «ФГОС нового поколения: методическая культура педагога»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2014-2016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C84B0D" w:rsidRPr="00AD421E" w:rsidTr="00AA39C4">
        <w:tc>
          <w:tcPr>
            <w:tcW w:w="3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Организация системы наставничества. Помощь молодым специалистам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2014-2020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УВР, руководители МО</w:t>
            </w:r>
          </w:p>
        </w:tc>
      </w:tr>
      <w:tr w:rsidR="00C84B0D" w:rsidRPr="00AD421E" w:rsidTr="00AA39C4">
        <w:tc>
          <w:tcPr>
            <w:tcW w:w="3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Конструирование и проектирование образовательного процесса в рамках системно-деятельностного подхода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2014-2017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УВР, руководители МО</w:t>
            </w:r>
          </w:p>
        </w:tc>
      </w:tr>
      <w:tr w:rsidR="00C84B0D" w:rsidRPr="00AD421E" w:rsidTr="00AA39C4">
        <w:tc>
          <w:tcPr>
            <w:tcW w:w="3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 через печатные и информационно-коммуникационные издания различных уровней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2014-2020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84B0D" w:rsidRPr="00AD421E" w:rsidTr="00AA39C4">
        <w:tc>
          <w:tcPr>
            <w:tcW w:w="3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Организация работы творческих групп педагогов по проблемам:</w:t>
            </w:r>
          </w:p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- разработка рабочих программ по новым ФГОС;</w:t>
            </w:r>
          </w:p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- апробация новых УМК;</w:t>
            </w:r>
          </w:p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-учебно-методический комплекс кабинета и его роль в совершенствовании учебно-воспитательного процесса;</w:t>
            </w:r>
          </w:p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- диагностика в учебной и воспитательной деятельности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Заместители директора по УВР, руководители МО</w:t>
            </w:r>
          </w:p>
        </w:tc>
      </w:tr>
      <w:tr w:rsidR="00C84B0D" w:rsidRPr="00AD421E" w:rsidTr="00AA39C4">
        <w:tc>
          <w:tcPr>
            <w:tcW w:w="3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Совершенствование системы стимулирования инновационной деятельности педагогов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84B0D" w:rsidRPr="00AD421E" w:rsidTr="00AA39C4">
        <w:tc>
          <w:tcPr>
            <w:tcW w:w="3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Педагогический совет «Образовательная система школы: достижения и перспективы»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50" w:type="pct"/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Ожидаемые результаты: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        рост общекультурной и профессиональной компетентности педагогов;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        создание гибкой системы повышения профессионального мастерства педагогических работников в процессе педагогической деятельности;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        повышение качества преподавания;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-     рост социально-профессионального статуса педагогов.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5. Сохранение здоровья обучающихся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Выработка путей  сохранения и укрепления здоровья было и остается важной задачей педагогического коллектива, которая предусматривает  разные формы деятельности со всеми участниками образовательного процесса: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сохранение экологии классных помещений;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 развитие здоровьесберегающей  культуры учителя использование здоровьесберегающих технологий обучения и воспитания;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привлечение родителей к различным оздоровительным мероприятиям;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 введение мониторинга факторов риска здоровья;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ведение мониторинга заболеваемости учащихся в период сложной эпидемиологической обстановки;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соблюдение инструкций по охране труда и учебно-воспитательному процессу для  учащихся.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bookmarkStart w:id="3" w:name="_Toc304919676"/>
      <w:bookmarkStart w:id="4" w:name="_Toc356458618"/>
      <w:bookmarkEnd w:id="3"/>
      <w:bookmarkEnd w:id="4"/>
      <w:r w:rsidRPr="00AD421E">
        <w:rPr>
          <w:rFonts w:ascii="Times New Roman" w:hAnsi="Times New Roman"/>
          <w:sz w:val="24"/>
          <w:szCs w:val="24"/>
        </w:rPr>
        <w:t>Проект 4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           Цель: обеспечить реализацию прав учащегося на получение дополнительного образования (внеурочной деятельности) в соответствии с его потребностями и возможностями, обеспечение комфортного самочувствия ребенка в детском сообществе, создание условий для саморазвития, успешной социализации.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           Задачи: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обеспечение благоприятных условий освоения общечеловеческих социально-культурных ценностей, предполагающих создание оптимальной среды для воспитания и обучения детей, укрепление здоровья, личностного и профессионального самоопределения и творческого труда детей;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качество и непрерывность дополнительного образования как средства профессиональной ориентации и самоопределения учащихся; ориентация на максимальную самореализацию личности;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соответствие учебного материала возрастным и психологическим особенностям детей.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10"/>
        <w:gridCol w:w="5222"/>
        <w:gridCol w:w="1517"/>
        <w:gridCol w:w="2347"/>
      </w:tblGrid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Разработка Положения о внеурочной деятельности, Программ внеурочной  деятельности на основной ступени обучения (5-9 классы) в соответствии с ФГОС.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Август 2014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ВР, руководитель МО учителей начальных классов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Развитие дополнительного образования (внеурочной деятельности) по следующим направлениям: спортивно-оздоровительное, духовно-нравственное, социальное, общеинтеллектуальное, общекультурное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Анализ социального заказа. Анкетирование родителей учащихся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в мае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Привлечение обучающихся к занятиям в кружках и секциях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5" w:name="YANDEX_39"/>
            <w:bookmarkEnd w:id="5"/>
            <w:r w:rsidRPr="00AD421E">
              <w:rPr>
                <w:rFonts w:ascii="Times New Roman" w:hAnsi="Times New Roman"/>
                <w:sz w:val="24"/>
                <w:szCs w:val="24"/>
              </w:rPr>
              <w:t> Развитие </w:t>
            </w:r>
            <w:bookmarkStart w:id="6" w:name="YANDEX_40"/>
            <w:bookmarkEnd w:id="6"/>
            <w:r w:rsidRPr="00AD421E">
              <w:rPr>
                <w:rFonts w:ascii="Times New Roman" w:hAnsi="Times New Roman"/>
                <w:sz w:val="24"/>
                <w:szCs w:val="24"/>
              </w:rPr>
              <w:t> мотивации обучающихся к участию в школьных, муниципальных,  областных,  всероссийских    программах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Мониторинг занятости обучающихся в системе дополнительного образования</w:t>
            </w:r>
            <w:bookmarkStart w:id="7" w:name="YANDEX_41"/>
            <w:bookmarkEnd w:id="7"/>
            <w:r w:rsidRPr="00AD421E">
              <w:rPr>
                <w:rFonts w:ascii="Times New Roman" w:hAnsi="Times New Roman"/>
                <w:sz w:val="24"/>
                <w:szCs w:val="24"/>
              </w:rPr>
              <w:t xml:space="preserve"> (внеурочной деятельности).</w:t>
            </w:r>
          </w:p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Мониторинг </w:t>
            </w:r>
            <w:bookmarkStart w:id="8" w:name="YANDEX_42"/>
            <w:bookmarkEnd w:id="8"/>
            <w:r w:rsidRPr="00AD421E">
              <w:rPr>
                <w:rFonts w:ascii="Times New Roman" w:hAnsi="Times New Roman"/>
                <w:sz w:val="24"/>
                <w:szCs w:val="24"/>
              </w:rPr>
              <w:t> востребованности кружков и секций на базе школы.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Улучшение материально-технического оснащения системы дополнительного образования детей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Расширение социального партнерства с учреждениями дополнительного образования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Проведение  проектно-ориентированного семинара для  учителей-предметников, классных  руководителей, педагогов  дополнительного образования,  реализующих  программы  дополнительного образования (внеурочной деятельности)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 по   дополнительному образованию (внеурочной деятельности)  для педагогического сообщества на разных уровнях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ВР, руководители МО</w:t>
            </w:r>
          </w:p>
        </w:tc>
      </w:tr>
      <w:tr w:rsidR="00C84B0D" w:rsidRPr="00AD421E" w:rsidTr="00AA39C4"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Организация сетевого взаимодействия с учреждениями дополнительного образования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4B0D" w:rsidRPr="00AD421E" w:rsidRDefault="00C84B0D" w:rsidP="000F0A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1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Ожидаемые результаты: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             Развитие системы дополнительного образования детей в школе позволить  достичь следующих результатов: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создать единое информационно-образовательное пространство основного и дополнительного образования  учащихся в соответствии с социальным заказом, формулируемым администрацией и общественностью  гимназии;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обеспечить достижение готовности и способности обучающихся к саморазвитию;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сформировать мотивацию к учению и познанию, ценностно-смысловые установки учащихся, отражающие их индивидуально-личностные позиции, социальные компетентности, личностные качества;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сформировать основы российской, гражданской идентичности;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увеличить  количество  учащихся, посещающих кружки и секции и участвующих в  школьных, городских,  областных, всероссийских  программах;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улучшить материально-техническое оснащение системы дополнительного образования учащихся;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увеличить  количество кружков технического, прикладного, спортивного  направлений в соответствии с потребностями и запросами учащихся, родителей;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создать условия, стимулирующие развитие технического и прикладного творчества;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расширить сферу социального партнерства;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содействовать развитию дифференцированного образования в виде организации программ допрофессиональной подготовки, а также содействие самореализации выпускников.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·         повысить  квалификацию педагогических работников, расширить  возможности системы образования.</w:t>
      </w:r>
    </w:p>
    <w:p w:rsidR="00C84B0D" w:rsidRPr="00AD421E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p w:rsidR="00C84B0D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AD421E">
        <w:rPr>
          <w:rFonts w:ascii="Times New Roman" w:hAnsi="Times New Roman"/>
          <w:sz w:val="24"/>
          <w:szCs w:val="24"/>
        </w:rPr>
        <w:t> </w:t>
      </w:r>
    </w:p>
    <w:p w:rsidR="00C84B0D" w:rsidRPr="00946F8C" w:rsidRDefault="00C84B0D" w:rsidP="000F0A76">
      <w:pPr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</w:p>
    <w:p w:rsidR="00C84B0D" w:rsidRPr="008A17DF" w:rsidRDefault="00C84B0D" w:rsidP="000F0A76">
      <w:pPr>
        <w:pStyle w:val="NormalWeb"/>
        <w:spacing w:after="0" w:line="300" w:lineRule="atLeast"/>
      </w:pPr>
    </w:p>
    <w:p w:rsidR="00C84B0D" w:rsidRPr="008A17DF" w:rsidRDefault="00C84B0D" w:rsidP="000F0A76">
      <w:pPr>
        <w:spacing w:after="0"/>
        <w:rPr>
          <w:rFonts w:ascii="Times New Roman" w:hAnsi="Times New Roman"/>
          <w:sz w:val="24"/>
          <w:szCs w:val="24"/>
        </w:rPr>
      </w:pPr>
    </w:p>
    <w:sectPr w:rsidR="00C84B0D" w:rsidRPr="008A17DF" w:rsidSect="00AD421E">
      <w:pgSz w:w="11906" w:h="16838"/>
      <w:pgMar w:top="851" w:right="850" w:bottom="5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B0D" w:rsidRDefault="00C84B0D" w:rsidP="00E831A9">
      <w:pPr>
        <w:spacing w:after="0" w:line="240" w:lineRule="auto"/>
      </w:pPr>
      <w:r>
        <w:separator/>
      </w:r>
    </w:p>
  </w:endnote>
  <w:endnote w:type="continuationSeparator" w:id="1">
    <w:p w:rsidR="00C84B0D" w:rsidRDefault="00C84B0D" w:rsidP="00E8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B0D" w:rsidRDefault="00C84B0D" w:rsidP="00E831A9">
      <w:pPr>
        <w:spacing w:after="0" w:line="240" w:lineRule="auto"/>
      </w:pPr>
      <w:r>
        <w:separator/>
      </w:r>
    </w:p>
  </w:footnote>
  <w:footnote w:type="continuationSeparator" w:id="1">
    <w:p w:rsidR="00C84B0D" w:rsidRDefault="00C84B0D" w:rsidP="00E83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E4D66"/>
    <w:multiLevelType w:val="multilevel"/>
    <w:tmpl w:val="F880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72705"/>
    <w:multiLevelType w:val="hybridMultilevel"/>
    <w:tmpl w:val="24DA3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9135FC"/>
    <w:multiLevelType w:val="hybridMultilevel"/>
    <w:tmpl w:val="13D41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F4109"/>
    <w:multiLevelType w:val="hybridMultilevel"/>
    <w:tmpl w:val="D14E148E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70D15918"/>
    <w:multiLevelType w:val="hybridMultilevel"/>
    <w:tmpl w:val="6522527E"/>
    <w:lvl w:ilvl="0" w:tplc="5B2036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BF83B33"/>
    <w:multiLevelType w:val="multilevel"/>
    <w:tmpl w:val="C8A2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8F3"/>
    <w:rsid w:val="00022FEC"/>
    <w:rsid w:val="000651D6"/>
    <w:rsid w:val="00074F88"/>
    <w:rsid w:val="000F0A76"/>
    <w:rsid w:val="0011086E"/>
    <w:rsid w:val="00115AA1"/>
    <w:rsid w:val="00132B10"/>
    <w:rsid w:val="001446DB"/>
    <w:rsid w:val="001757A7"/>
    <w:rsid w:val="0017637B"/>
    <w:rsid w:val="001811C4"/>
    <w:rsid w:val="00195A50"/>
    <w:rsid w:val="00195D16"/>
    <w:rsid w:val="001D44C0"/>
    <w:rsid w:val="00205E7C"/>
    <w:rsid w:val="002101F1"/>
    <w:rsid w:val="002213FA"/>
    <w:rsid w:val="00245D7A"/>
    <w:rsid w:val="00247B9B"/>
    <w:rsid w:val="00273578"/>
    <w:rsid w:val="00340C7E"/>
    <w:rsid w:val="00352CAD"/>
    <w:rsid w:val="003E2C3C"/>
    <w:rsid w:val="00412DDA"/>
    <w:rsid w:val="00433C35"/>
    <w:rsid w:val="0044219D"/>
    <w:rsid w:val="00470FA2"/>
    <w:rsid w:val="004B57B5"/>
    <w:rsid w:val="004C6608"/>
    <w:rsid w:val="00546629"/>
    <w:rsid w:val="00547E2F"/>
    <w:rsid w:val="00586D1F"/>
    <w:rsid w:val="005A51DF"/>
    <w:rsid w:val="00617B0D"/>
    <w:rsid w:val="00655C75"/>
    <w:rsid w:val="006968F3"/>
    <w:rsid w:val="006C0907"/>
    <w:rsid w:val="00710091"/>
    <w:rsid w:val="00712D09"/>
    <w:rsid w:val="00750E3C"/>
    <w:rsid w:val="007529DB"/>
    <w:rsid w:val="00784AC3"/>
    <w:rsid w:val="007A00F8"/>
    <w:rsid w:val="007E424E"/>
    <w:rsid w:val="007F2459"/>
    <w:rsid w:val="00820558"/>
    <w:rsid w:val="00823638"/>
    <w:rsid w:val="008345BC"/>
    <w:rsid w:val="00851B8C"/>
    <w:rsid w:val="008A17DF"/>
    <w:rsid w:val="008E0B3C"/>
    <w:rsid w:val="00907B59"/>
    <w:rsid w:val="00946F8C"/>
    <w:rsid w:val="00961AEB"/>
    <w:rsid w:val="009F262D"/>
    <w:rsid w:val="00A018FD"/>
    <w:rsid w:val="00A20B75"/>
    <w:rsid w:val="00A26858"/>
    <w:rsid w:val="00A366D7"/>
    <w:rsid w:val="00A41710"/>
    <w:rsid w:val="00A52AB0"/>
    <w:rsid w:val="00A87D12"/>
    <w:rsid w:val="00A970AC"/>
    <w:rsid w:val="00AA39C4"/>
    <w:rsid w:val="00AD421E"/>
    <w:rsid w:val="00AE0A82"/>
    <w:rsid w:val="00B448D1"/>
    <w:rsid w:val="00B625FC"/>
    <w:rsid w:val="00B822A2"/>
    <w:rsid w:val="00BC075A"/>
    <w:rsid w:val="00BE7A1C"/>
    <w:rsid w:val="00C12C23"/>
    <w:rsid w:val="00C505B4"/>
    <w:rsid w:val="00C84B0D"/>
    <w:rsid w:val="00C92A52"/>
    <w:rsid w:val="00C9343A"/>
    <w:rsid w:val="00D337CD"/>
    <w:rsid w:val="00D5506D"/>
    <w:rsid w:val="00D67E52"/>
    <w:rsid w:val="00DC0F50"/>
    <w:rsid w:val="00DE0900"/>
    <w:rsid w:val="00E44F73"/>
    <w:rsid w:val="00E512CF"/>
    <w:rsid w:val="00E66225"/>
    <w:rsid w:val="00E704EA"/>
    <w:rsid w:val="00E831A9"/>
    <w:rsid w:val="00EA6B80"/>
    <w:rsid w:val="00ED0215"/>
    <w:rsid w:val="00F056BD"/>
    <w:rsid w:val="00F13443"/>
    <w:rsid w:val="00F4024A"/>
    <w:rsid w:val="00F738F3"/>
    <w:rsid w:val="00F778B9"/>
    <w:rsid w:val="00F85A98"/>
    <w:rsid w:val="00FE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06D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86D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6D1F"/>
    <w:rPr>
      <w:rFonts w:ascii="Cambria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617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7B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83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1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83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31A9"/>
    <w:rPr>
      <w:rFonts w:cs="Times New Roman"/>
    </w:rPr>
  </w:style>
  <w:style w:type="paragraph" w:styleId="NormalWeb">
    <w:name w:val="Normal (Web)"/>
    <w:basedOn w:val="Normal"/>
    <w:uiPriority w:val="99"/>
    <w:semiHidden/>
    <w:rsid w:val="00ED0215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946F8C"/>
    <w:pPr>
      <w:ind w:left="720"/>
      <w:contextualSpacing/>
    </w:pPr>
  </w:style>
  <w:style w:type="table" w:styleId="TableGrid">
    <w:name w:val="Table Grid"/>
    <w:basedOn w:val="TableNormal"/>
    <w:uiPriority w:val="99"/>
    <w:rsid w:val="00586D1F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86D1F"/>
    <w:rPr>
      <w:rFonts w:cs="Times New Roman"/>
      <w:color w:val="0000FF"/>
      <w:u w:val="single"/>
    </w:rPr>
  </w:style>
  <w:style w:type="paragraph" w:customStyle="1" w:styleId="1">
    <w:name w:val="Абзац списка1"/>
    <w:basedOn w:val="Normal"/>
    <w:uiPriority w:val="99"/>
    <w:rsid w:val="00586D1F"/>
    <w:pPr>
      <w:spacing w:after="0" w:line="240" w:lineRule="auto"/>
      <w:ind w:left="720"/>
      <w:contextualSpacing/>
      <w:jc w:val="both"/>
    </w:pPr>
    <w:rPr>
      <w:rFonts w:eastAsia="Times New Roman"/>
    </w:rPr>
  </w:style>
  <w:style w:type="character" w:styleId="Strong">
    <w:name w:val="Strong"/>
    <w:basedOn w:val="DefaultParagraphFont"/>
    <w:uiPriority w:val="99"/>
    <w:qFormat/>
    <w:rsid w:val="00586D1F"/>
    <w:rPr>
      <w:rFonts w:cs="Times New Roman"/>
      <w:b/>
    </w:rPr>
  </w:style>
  <w:style w:type="character" w:customStyle="1" w:styleId="apple-converted-space">
    <w:name w:val="apple-converted-space"/>
    <w:basedOn w:val="DefaultParagraphFont"/>
    <w:uiPriority w:val="99"/>
    <w:rsid w:val="00586D1F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586D1F"/>
    <w:pPr>
      <w:spacing w:after="0" w:line="240" w:lineRule="auto"/>
      <w:ind w:left="720"/>
      <w:contextualSpacing/>
      <w:jc w:val="both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rsid w:val="00586D1F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86D1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normalchar">
    <w:name w:val="normal__char"/>
    <w:basedOn w:val="DefaultParagraphFont"/>
    <w:uiPriority w:val="99"/>
    <w:rsid w:val="00586D1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9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09825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737098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9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09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9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0982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73709824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dotted" w:sz="6" w:space="2" w:color="CCCCCC"/>
                                            <w:left w:val="none" w:sz="0" w:space="0" w:color="auto"/>
                                            <w:bottom w:val="dotted" w:sz="6" w:space="2" w:color="CCCCCC"/>
                                            <w:right w:val="none" w:sz="0" w:space="0" w:color="auto"/>
                                          </w:divBdr>
                                        </w:div>
                                        <w:div w:id="73709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09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9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09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9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09822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73709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98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09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9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0982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73709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9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09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9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9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12" w:space="11" w:color="B19D44"/>
                                <w:left w:val="dashed" w:sz="12" w:space="11" w:color="B19D44"/>
                                <w:bottom w:val="dashed" w:sz="12" w:space="11" w:color="B19D44"/>
                                <w:right w:val="dashed" w:sz="12" w:space="8" w:color="B19D44"/>
                              </w:divBdr>
                              <w:divsChild>
                                <w:div w:id="73709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9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09826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73709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9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0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yurok.ru/userpanel/angn.php" TargetMode="External"/><Relationship Id="rId13" Type="http://schemas.openxmlformats.org/officeDocument/2006/relationships/hyperlink" Target="http://www.un.org/ru/documents/ods.asp?m=A/RES/44/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tatar.ru/kirov/page2244.htm" TargetMode="External"/><Relationship Id="rId12" Type="http://schemas.openxmlformats.org/officeDocument/2006/relationships/hyperlink" Target="http://www.polycom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C%D0%BE%D1%81%D0%BA%D0%BE%D0%B2%D1%81%D0%BA%D0%B8%D0%B9_%D1%80%D0%B0%D0%B9%D0%BE%D0%BD_%D0%9A%D0%B0%D0%B7%D0%B0%D0%BD%D0%B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A%D0%B0%D0%B7%D0%B0%D0%BD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0%D1%82%D0%B0%D1%80%D1%81%D0%BA%D0%B8%D0%B9_%D1%8F%D0%B7%D1%8B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410</TotalTime>
  <Pages>40</Pages>
  <Words>15258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1</cp:lastModifiedBy>
  <cp:revision>63</cp:revision>
  <dcterms:created xsi:type="dcterms:W3CDTF">2015-01-08T08:20:00Z</dcterms:created>
  <dcterms:modified xsi:type="dcterms:W3CDTF">2015-01-28T13:20:00Z</dcterms:modified>
</cp:coreProperties>
</file>